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7AB8F" w14:textId="77777777" w:rsidR="00E94305" w:rsidRPr="001845C5" w:rsidRDefault="00975217" w:rsidP="001845C5">
      <w:pPr>
        <w:pStyle w:val="Titel"/>
      </w:pPr>
      <w:bookmarkStart w:id="0" w:name="_Toc365540536"/>
      <w:bookmarkStart w:id="1" w:name="_Toc365540586"/>
      <w:bookmarkStart w:id="2" w:name="_Toc365546920"/>
      <w:r w:rsidRPr="00E94305">
        <w:t>Titel</w:t>
      </w:r>
      <w:bookmarkEnd w:id="0"/>
      <w:bookmarkEnd w:id="1"/>
      <w:bookmarkEnd w:id="2"/>
    </w:p>
    <w:p w14:paraId="79FD5327" w14:textId="77777777" w:rsidR="00E94305" w:rsidRPr="001845C5" w:rsidRDefault="007C6FEA" w:rsidP="00E94305">
      <w:pPr>
        <w:pStyle w:val="Untertitel"/>
      </w:pPr>
      <w:bookmarkStart w:id="3" w:name="_Toc365540537"/>
      <w:bookmarkStart w:id="4" w:name="_Toc365546921"/>
      <w:r w:rsidRPr="001845C5">
        <w:t>Untertitel</w:t>
      </w:r>
      <w:bookmarkEnd w:id="3"/>
      <w:bookmarkEnd w:id="4"/>
    </w:p>
    <w:p w14:paraId="066C06F1" w14:textId="0E5AC275" w:rsidR="007C6FEA" w:rsidRDefault="0064601E" w:rsidP="00E94305">
      <w:pPr>
        <w:pStyle w:val="Autor"/>
      </w:pPr>
      <w:bookmarkStart w:id="5" w:name="_Toc365540538"/>
      <w:bookmarkStart w:id="6" w:name="_Toc365546922"/>
      <w:r w:rsidRPr="00E94305">
        <w:t>Autor</w:t>
      </w:r>
      <w:r w:rsidR="002611F5" w:rsidRPr="00E94305">
        <w:t xml:space="preserve">: Vorname </w:t>
      </w:r>
      <w:r w:rsidR="00E805A6">
        <w:t>Nachname</w:t>
      </w:r>
      <w:bookmarkEnd w:id="5"/>
      <w:bookmarkEnd w:id="6"/>
    </w:p>
    <w:p w14:paraId="397DACF1" w14:textId="77777777" w:rsidR="00506A68" w:rsidRDefault="00AC235C" w:rsidP="00D53376">
      <w:r>
        <w:t xml:space="preserve">Dies ist eine Wordvorlage, in der alle notwendigen Überschriften, Beschriftungen und Textformen (direkte Zitate, Aufzählungen,…) schon als Formatvorlage definiert sind. Das </w:t>
      </w:r>
      <w:r w:rsidR="00506A68">
        <w:t>erleichtert Ihnen als Autorin</w:t>
      </w:r>
      <w:r>
        <w:t xml:space="preserve"> </w:t>
      </w:r>
      <w:r w:rsidR="00506A68">
        <w:t>oder Autor</w:t>
      </w:r>
      <w:r>
        <w:t xml:space="preserve"> die Arbeit enorm: die Überschriften</w:t>
      </w:r>
      <w:r w:rsidR="00506A68">
        <w:t>, T</w:t>
      </w:r>
      <w:r w:rsidR="00506A68">
        <w:t>a</w:t>
      </w:r>
      <w:r w:rsidR="00506A68">
        <w:t>bellen- und Abbildungsbeschriftungen</w:t>
      </w:r>
      <w:r>
        <w:t xml:space="preserve"> werden </w:t>
      </w:r>
      <w:r w:rsidR="00506A68">
        <w:t xml:space="preserve">beispielsweise </w:t>
      </w:r>
      <w:r>
        <w:t>automatisch nummeriert, und alle Textelemente sind in der gesamten Publikation einheitlich. Markieren Sie ei</w:t>
      </w:r>
      <w:r>
        <w:t>n</w:t>
      </w:r>
      <w:r>
        <w:t xml:space="preserve">fach den Text, für den sie eine bestimmte Formatierung wünschen (z.B. </w:t>
      </w:r>
      <w:r w:rsidR="00506A68">
        <w:t>ein Zitat):</w:t>
      </w:r>
    </w:p>
    <w:p w14:paraId="005453B6" w14:textId="77777777" w:rsidR="00506A68" w:rsidRPr="005C7C9B" w:rsidRDefault="00AC235C" w:rsidP="00D53376">
      <w:pPr>
        <w:rPr>
          <w:lang w:val="en-US"/>
        </w:rPr>
      </w:pPr>
      <w:r w:rsidRPr="005C7C9B">
        <w:rPr>
          <w:rStyle w:val="ZitatZchn"/>
          <w:lang w:val="en-US"/>
        </w:rPr>
        <w:t>„I</w:t>
      </w:r>
      <w:r w:rsidR="00D53376" w:rsidRPr="005C7C9B">
        <w:rPr>
          <w:rStyle w:val="ZitatZchn"/>
          <w:lang w:val="en-US"/>
        </w:rPr>
        <w:t>rmod tempor invidunt ut labore et dolore magna aliquyam erat, sed diam voluptua.</w:t>
      </w:r>
      <w:r w:rsidRPr="005C7C9B">
        <w:rPr>
          <w:rStyle w:val="ZitatZchn"/>
          <w:lang w:val="en-US"/>
        </w:rPr>
        <w:t>“</w:t>
      </w:r>
      <w:r w:rsidRPr="005C7C9B">
        <w:rPr>
          <w:lang w:val="en-US"/>
        </w:rPr>
        <w:t xml:space="preserve"> </w:t>
      </w:r>
    </w:p>
    <w:p w14:paraId="7953041E" w14:textId="118C633B" w:rsidR="00E71016" w:rsidRPr="00124C08" w:rsidRDefault="00AC235C" w:rsidP="003E0213">
      <w:r>
        <w:t xml:space="preserve">und klicken Sie </w:t>
      </w:r>
      <w:r w:rsidR="00124C08">
        <w:t xml:space="preserve">dann </w:t>
      </w:r>
      <w:r>
        <w:t xml:space="preserve">oben im Menü </w:t>
      </w:r>
      <w:r w:rsidR="00124C08">
        <w:t>(</w:t>
      </w:r>
      <w:r w:rsidR="005D1FBD">
        <w:t xml:space="preserve">im </w:t>
      </w:r>
      <w:r w:rsidR="00124C08">
        <w:t xml:space="preserve">Reiter Start) </w:t>
      </w:r>
      <w:r>
        <w:t xml:space="preserve">auf die Formatvorlage „Zitat“. </w:t>
      </w:r>
      <w:r w:rsidR="00506A68">
        <w:t xml:space="preserve">Auf dieser ersten Seite ist zunächst etwas Platz für einleitende Worte vorgesehen. Ist dies bei Ihnen nicht notwendig, können Sie diesen Text einfach löschen. </w:t>
      </w:r>
      <w:r w:rsidR="00354FE0">
        <w:t>Vor dieser Seite müssen nach Erstellung der Publikation das Inhaltsverzeichnis, das Abbildung</w:t>
      </w:r>
      <w:r w:rsidR="00354FE0">
        <w:t>s</w:t>
      </w:r>
      <w:r w:rsidR="00354FE0">
        <w:t xml:space="preserve">verzeichnis und die Titelei noch manuell ergänzt werden. Wie das genau funktioniert, besprechen wir gerne mit Ihnen persönlich. </w:t>
      </w:r>
      <w:r w:rsidR="00D53376" w:rsidRPr="00354FE0">
        <w:rPr>
          <w:lang w:val="en-US"/>
        </w:rPr>
        <w:t xml:space="preserve">At </w:t>
      </w:r>
      <w:proofErr w:type="spellStart"/>
      <w:r w:rsidR="00D53376" w:rsidRPr="00354FE0">
        <w:rPr>
          <w:lang w:val="en-US"/>
        </w:rPr>
        <w:t>vero</w:t>
      </w:r>
      <w:proofErr w:type="spellEnd"/>
      <w:r w:rsidR="00D53376" w:rsidRPr="00354FE0">
        <w:rPr>
          <w:lang w:val="en-US"/>
        </w:rPr>
        <w:t xml:space="preserve"> </w:t>
      </w:r>
      <w:proofErr w:type="spellStart"/>
      <w:proofErr w:type="gramStart"/>
      <w:r w:rsidR="00D53376" w:rsidRPr="00354FE0">
        <w:rPr>
          <w:lang w:val="en-US"/>
        </w:rPr>
        <w:t>eos</w:t>
      </w:r>
      <w:proofErr w:type="spellEnd"/>
      <w:proofErr w:type="gramEnd"/>
      <w:r w:rsidR="00D53376" w:rsidRPr="00354FE0">
        <w:rPr>
          <w:lang w:val="en-US"/>
        </w:rPr>
        <w:t xml:space="preserve"> et </w:t>
      </w:r>
      <w:proofErr w:type="spellStart"/>
      <w:r w:rsidR="00D53376" w:rsidRPr="00354FE0">
        <w:rPr>
          <w:lang w:val="en-US"/>
        </w:rPr>
        <w:t>accusam</w:t>
      </w:r>
      <w:proofErr w:type="spellEnd"/>
      <w:r w:rsidR="00D53376" w:rsidRPr="00354FE0">
        <w:rPr>
          <w:lang w:val="en-US"/>
        </w:rPr>
        <w:t xml:space="preserve"> et </w:t>
      </w:r>
      <w:proofErr w:type="spellStart"/>
      <w:r w:rsidR="00D53376" w:rsidRPr="00354FE0">
        <w:rPr>
          <w:lang w:val="en-US"/>
        </w:rPr>
        <w:t>justo</w:t>
      </w:r>
      <w:proofErr w:type="spellEnd"/>
      <w:r w:rsidR="00D53376" w:rsidRPr="00354FE0">
        <w:rPr>
          <w:lang w:val="en-US"/>
        </w:rPr>
        <w:t xml:space="preserve"> duo </w:t>
      </w:r>
      <w:proofErr w:type="spellStart"/>
      <w:r w:rsidR="00D53376" w:rsidRPr="00354FE0">
        <w:rPr>
          <w:lang w:val="en-US"/>
        </w:rPr>
        <w:t>dolores</w:t>
      </w:r>
      <w:proofErr w:type="spellEnd"/>
      <w:r w:rsidR="00D53376" w:rsidRPr="00354FE0">
        <w:rPr>
          <w:lang w:val="en-US"/>
        </w:rPr>
        <w:t xml:space="preserve"> et </w:t>
      </w:r>
      <w:proofErr w:type="spellStart"/>
      <w:r w:rsidR="00D53376" w:rsidRPr="00354FE0">
        <w:rPr>
          <w:lang w:val="en-US"/>
        </w:rPr>
        <w:t>ea</w:t>
      </w:r>
      <w:proofErr w:type="spellEnd"/>
      <w:r w:rsidR="00D53376" w:rsidRPr="00354FE0">
        <w:rPr>
          <w:lang w:val="en-US"/>
        </w:rPr>
        <w:t xml:space="preserve"> </w:t>
      </w:r>
      <w:proofErr w:type="spellStart"/>
      <w:r w:rsidR="00D53376" w:rsidRPr="00354FE0">
        <w:rPr>
          <w:lang w:val="en-US"/>
        </w:rPr>
        <w:t>rebum</w:t>
      </w:r>
      <w:proofErr w:type="spellEnd"/>
      <w:r w:rsidR="00D53376" w:rsidRPr="00354FE0">
        <w:rPr>
          <w:lang w:val="en-US"/>
        </w:rPr>
        <w:t xml:space="preserve">. </w:t>
      </w:r>
      <w:r w:rsidR="00D53376" w:rsidRPr="00D53376">
        <w:rPr>
          <w:lang w:val="en-US"/>
        </w:rPr>
        <w:t xml:space="preserve">Stet </w:t>
      </w:r>
      <w:proofErr w:type="spellStart"/>
      <w:r w:rsidR="00D53376" w:rsidRPr="00D53376">
        <w:rPr>
          <w:lang w:val="en-US"/>
        </w:rPr>
        <w:t>clita</w:t>
      </w:r>
      <w:proofErr w:type="spellEnd"/>
      <w:r w:rsidR="00D53376" w:rsidRPr="00D53376">
        <w:rPr>
          <w:lang w:val="en-US"/>
        </w:rPr>
        <w:t xml:space="preserve"> </w:t>
      </w:r>
      <w:proofErr w:type="spellStart"/>
      <w:r w:rsidR="00D53376" w:rsidRPr="00D53376">
        <w:rPr>
          <w:lang w:val="en-US"/>
        </w:rPr>
        <w:t>kasd</w:t>
      </w:r>
      <w:proofErr w:type="spellEnd"/>
      <w:r w:rsidR="00D53376" w:rsidRPr="00D53376">
        <w:rPr>
          <w:lang w:val="en-US"/>
        </w:rPr>
        <w:t xml:space="preserve"> </w:t>
      </w:r>
      <w:proofErr w:type="spellStart"/>
      <w:r w:rsidR="00D53376" w:rsidRPr="00D53376">
        <w:rPr>
          <w:lang w:val="en-US"/>
        </w:rPr>
        <w:t>gubergren</w:t>
      </w:r>
      <w:proofErr w:type="spellEnd"/>
      <w:r w:rsidR="00D53376" w:rsidRPr="00D53376">
        <w:rPr>
          <w:lang w:val="en-US"/>
        </w:rPr>
        <w:t xml:space="preserve">, no sea </w:t>
      </w:r>
      <w:proofErr w:type="spellStart"/>
      <w:r w:rsidR="00D53376" w:rsidRPr="00D53376">
        <w:rPr>
          <w:lang w:val="en-US"/>
        </w:rPr>
        <w:t>takimata</w:t>
      </w:r>
      <w:proofErr w:type="spellEnd"/>
      <w:r w:rsidR="00D53376" w:rsidRPr="00D53376">
        <w:rPr>
          <w:lang w:val="en-US"/>
        </w:rPr>
        <w:t xml:space="preserve"> </w:t>
      </w:r>
      <w:proofErr w:type="spellStart"/>
      <w:r w:rsidR="00D53376" w:rsidRPr="00D53376">
        <w:rPr>
          <w:lang w:val="en-US"/>
        </w:rPr>
        <w:t>sanctus</w:t>
      </w:r>
      <w:proofErr w:type="spellEnd"/>
      <w:r w:rsidR="00D53376" w:rsidRPr="00D53376">
        <w:rPr>
          <w:lang w:val="en-US"/>
        </w:rPr>
        <w:t xml:space="preserve"> </w:t>
      </w:r>
      <w:proofErr w:type="spellStart"/>
      <w:r w:rsidR="00D53376" w:rsidRPr="00D53376">
        <w:rPr>
          <w:lang w:val="en-US"/>
        </w:rPr>
        <w:t>est</w:t>
      </w:r>
      <w:proofErr w:type="spellEnd"/>
      <w:r w:rsidR="00D53376" w:rsidRPr="00D53376">
        <w:rPr>
          <w:lang w:val="en-US"/>
        </w:rPr>
        <w:t xml:space="preserve"> </w:t>
      </w:r>
      <w:proofErr w:type="spellStart"/>
      <w:r w:rsidR="00D53376" w:rsidRPr="00D53376">
        <w:rPr>
          <w:lang w:val="en-US"/>
        </w:rPr>
        <w:t>Lorem</w:t>
      </w:r>
      <w:proofErr w:type="spellEnd"/>
      <w:r w:rsidR="00D53376" w:rsidRPr="00D53376">
        <w:rPr>
          <w:lang w:val="en-US"/>
        </w:rPr>
        <w:t xml:space="preserve"> </w:t>
      </w:r>
      <w:proofErr w:type="spellStart"/>
      <w:r w:rsidR="00D53376" w:rsidRPr="00D53376">
        <w:rPr>
          <w:lang w:val="en-US"/>
        </w:rPr>
        <w:t>ipsum</w:t>
      </w:r>
      <w:proofErr w:type="spellEnd"/>
      <w:r w:rsidR="00D53376" w:rsidRPr="00D53376">
        <w:rPr>
          <w:lang w:val="en-US"/>
        </w:rPr>
        <w:t xml:space="preserve"> dolor sit </w:t>
      </w:r>
      <w:proofErr w:type="spellStart"/>
      <w:r w:rsidR="00D53376" w:rsidRPr="00D53376">
        <w:rPr>
          <w:lang w:val="en-US"/>
        </w:rPr>
        <w:t>amet</w:t>
      </w:r>
      <w:proofErr w:type="spellEnd"/>
      <w:r w:rsidR="00D53376" w:rsidRPr="00D53376">
        <w:rPr>
          <w:lang w:val="en-US"/>
        </w:rPr>
        <w:t xml:space="preserve">. </w:t>
      </w:r>
      <w:proofErr w:type="spellStart"/>
      <w:r w:rsidR="00D53376" w:rsidRPr="00D53376">
        <w:rPr>
          <w:lang w:val="en-US"/>
        </w:rPr>
        <w:t>Lorem</w:t>
      </w:r>
      <w:proofErr w:type="spellEnd"/>
      <w:r w:rsidR="00D53376" w:rsidRPr="00D53376">
        <w:rPr>
          <w:lang w:val="en-US"/>
        </w:rPr>
        <w:t xml:space="preserve"> </w:t>
      </w:r>
      <w:proofErr w:type="spellStart"/>
      <w:r w:rsidR="00D53376" w:rsidRPr="00D53376">
        <w:rPr>
          <w:lang w:val="en-US"/>
        </w:rPr>
        <w:t>ipsum</w:t>
      </w:r>
      <w:proofErr w:type="spellEnd"/>
      <w:r w:rsidR="00D53376" w:rsidRPr="00D53376">
        <w:rPr>
          <w:lang w:val="en-US"/>
        </w:rPr>
        <w:t xml:space="preserve"> dolor sit </w:t>
      </w:r>
      <w:proofErr w:type="spellStart"/>
      <w:r w:rsidR="00D53376" w:rsidRPr="00D53376">
        <w:rPr>
          <w:lang w:val="en-US"/>
        </w:rPr>
        <w:t>amet</w:t>
      </w:r>
      <w:proofErr w:type="spellEnd"/>
      <w:r w:rsidR="00D53376" w:rsidRPr="00D53376">
        <w:rPr>
          <w:lang w:val="en-US"/>
        </w:rPr>
        <w:t xml:space="preserve">, </w:t>
      </w:r>
      <w:proofErr w:type="spellStart"/>
      <w:r w:rsidR="00D53376" w:rsidRPr="00D53376">
        <w:rPr>
          <w:lang w:val="en-US"/>
        </w:rPr>
        <w:t>consetetur</w:t>
      </w:r>
      <w:proofErr w:type="spellEnd"/>
      <w:r w:rsidR="00D53376" w:rsidRPr="00D53376">
        <w:rPr>
          <w:lang w:val="en-US"/>
        </w:rPr>
        <w:t xml:space="preserve"> </w:t>
      </w:r>
      <w:proofErr w:type="spellStart"/>
      <w:r w:rsidR="00D53376" w:rsidRPr="00D53376">
        <w:rPr>
          <w:lang w:val="en-US"/>
        </w:rPr>
        <w:t>sadipscing</w:t>
      </w:r>
      <w:proofErr w:type="spellEnd"/>
      <w:r w:rsidR="00D53376" w:rsidRPr="00D53376">
        <w:rPr>
          <w:lang w:val="en-US"/>
        </w:rPr>
        <w:t xml:space="preserve"> </w:t>
      </w:r>
      <w:proofErr w:type="spellStart"/>
      <w:r w:rsidR="00D53376" w:rsidRPr="00D53376">
        <w:rPr>
          <w:lang w:val="en-US"/>
        </w:rPr>
        <w:t>elitr</w:t>
      </w:r>
      <w:proofErr w:type="spellEnd"/>
      <w:r w:rsidR="00D53376" w:rsidRPr="00D53376">
        <w:rPr>
          <w:lang w:val="en-US"/>
        </w:rPr>
        <w:t xml:space="preserve">, </w:t>
      </w:r>
      <w:proofErr w:type="spellStart"/>
      <w:r w:rsidR="00D53376" w:rsidRPr="00D53376">
        <w:rPr>
          <w:lang w:val="en-US"/>
        </w:rPr>
        <w:t>sed</w:t>
      </w:r>
      <w:proofErr w:type="spellEnd"/>
      <w:r w:rsidR="00D53376" w:rsidRPr="00D53376">
        <w:rPr>
          <w:lang w:val="en-US"/>
        </w:rPr>
        <w:t xml:space="preserve"> </w:t>
      </w:r>
      <w:proofErr w:type="spellStart"/>
      <w:r w:rsidR="00D53376" w:rsidRPr="00D53376">
        <w:rPr>
          <w:lang w:val="en-US"/>
        </w:rPr>
        <w:t>diam</w:t>
      </w:r>
      <w:proofErr w:type="spellEnd"/>
      <w:r w:rsidR="00D53376" w:rsidRPr="00D53376">
        <w:rPr>
          <w:lang w:val="en-US"/>
        </w:rPr>
        <w:t xml:space="preserve"> </w:t>
      </w:r>
      <w:proofErr w:type="spellStart"/>
      <w:r w:rsidR="00D53376" w:rsidRPr="00D53376">
        <w:rPr>
          <w:lang w:val="en-US"/>
        </w:rPr>
        <w:t>nonumy</w:t>
      </w:r>
      <w:proofErr w:type="spellEnd"/>
      <w:r w:rsidR="00D53376" w:rsidRPr="00D53376">
        <w:rPr>
          <w:lang w:val="en-US"/>
        </w:rPr>
        <w:t xml:space="preserve"> </w:t>
      </w:r>
      <w:proofErr w:type="spellStart"/>
      <w:r w:rsidR="00D53376" w:rsidRPr="00D53376">
        <w:rPr>
          <w:lang w:val="en-US"/>
        </w:rPr>
        <w:t>eirmod</w:t>
      </w:r>
      <w:proofErr w:type="spellEnd"/>
      <w:r w:rsidR="00D53376" w:rsidRPr="00D53376">
        <w:rPr>
          <w:lang w:val="en-US"/>
        </w:rPr>
        <w:t xml:space="preserve"> </w:t>
      </w:r>
      <w:proofErr w:type="spellStart"/>
      <w:r w:rsidR="00D53376" w:rsidRPr="00D53376">
        <w:rPr>
          <w:lang w:val="en-US"/>
        </w:rPr>
        <w:t>tempor</w:t>
      </w:r>
      <w:proofErr w:type="spellEnd"/>
      <w:r w:rsidR="00D53376" w:rsidRPr="00D53376">
        <w:rPr>
          <w:lang w:val="en-US"/>
        </w:rPr>
        <w:t xml:space="preserve"> </w:t>
      </w:r>
      <w:proofErr w:type="spellStart"/>
      <w:r w:rsidR="00D53376" w:rsidRPr="00D53376">
        <w:rPr>
          <w:lang w:val="en-US"/>
        </w:rPr>
        <w:t>invidunt</w:t>
      </w:r>
      <w:proofErr w:type="spellEnd"/>
      <w:r w:rsidR="00D53376" w:rsidRPr="00D53376">
        <w:rPr>
          <w:lang w:val="en-US"/>
        </w:rPr>
        <w:t xml:space="preserve"> </w:t>
      </w:r>
      <w:proofErr w:type="spellStart"/>
      <w:r w:rsidR="00D53376" w:rsidRPr="00D53376">
        <w:rPr>
          <w:lang w:val="en-US"/>
        </w:rPr>
        <w:t>ut</w:t>
      </w:r>
      <w:proofErr w:type="spellEnd"/>
      <w:r w:rsidR="00D53376" w:rsidRPr="00D53376">
        <w:rPr>
          <w:lang w:val="en-US"/>
        </w:rPr>
        <w:t xml:space="preserve"> </w:t>
      </w:r>
      <w:proofErr w:type="spellStart"/>
      <w:r w:rsidR="00D53376" w:rsidRPr="00D53376">
        <w:rPr>
          <w:lang w:val="en-US"/>
        </w:rPr>
        <w:t>labore</w:t>
      </w:r>
      <w:proofErr w:type="spellEnd"/>
      <w:r w:rsidR="00D53376" w:rsidRPr="00D53376">
        <w:rPr>
          <w:lang w:val="en-US"/>
        </w:rPr>
        <w:t xml:space="preserve"> et </w:t>
      </w:r>
      <w:proofErr w:type="spellStart"/>
      <w:r w:rsidR="00D53376" w:rsidRPr="00D53376">
        <w:rPr>
          <w:lang w:val="en-US"/>
        </w:rPr>
        <w:t>dolore</w:t>
      </w:r>
      <w:proofErr w:type="spellEnd"/>
      <w:r w:rsidR="00D53376" w:rsidRPr="00D53376">
        <w:rPr>
          <w:lang w:val="en-US"/>
        </w:rPr>
        <w:t xml:space="preserve"> magna </w:t>
      </w:r>
      <w:proofErr w:type="spellStart"/>
      <w:r w:rsidR="00D53376" w:rsidRPr="00D53376">
        <w:rPr>
          <w:lang w:val="en-US"/>
        </w:rPr>
        <w:t>aliquyam</w:t>
      </w:r>
      <w:proofErr w:type="spellEnd"/>
      <w:r w:rsidR="00D53376" w:rsidRPr="00D53376">
        <w:rPr>
          <w:lang w:val="en-US"/>
        </w:rPr>
        <w:t xml:space="preserve"> </w:t>
      </w:r>
      <w:proofErr w:type="spellStart"/>
      <w:r w:rsidR="00D53376" w:rsidRPr="00D53376">
        <w:rPr>
          <w:lang w:val="en-US"/>
        </w:rPr>
        <w:t>erat</w:t>
      </w:r>
      <w:proofErr w:type="spellEnd"/>
      <w:r w:rsidR="00D53376" w:rsidRPr="00D53376">
        <w:rPr>
          <w:lang w:val="en-US"/>
        </w:rPr>
        <w:t xml:space="preserve">, </w:t>
      </w:r>
      <w:proofErr w:type="spellStart"/>
      <w:r w:rsidR="00D53376" w:rsidRPr="00D53376">
        <w:rPr>
          <w:lang w:val="en-US"/>
        </w:rPr>
        <w:t>sed</w:t>
      </w:r>
      <w:proofErr w:type="spellEnd"/>
      <w:r w:rsidR="00D53376" w:rsidRPr="00D53376">
        <w:rPr>
          <w:lang w:val="en-US"/>
        </w:rPr>
        <w:t xml:space="preserve"> </w:t>
      </w:r>
      <w:proofErr w:type="spellStart"/>
      <w:r w:rsidR="00D53376" w:rsidRPr="00D53376">
        <w:rPr>
          <w:lang w:val="en-US"/>
        </w:rPr>
        <w:t>diam</w:t>
      </w:r>
      <w:proofErr w:type="spellEnd"/>
      <w:r w:rsidR="00D53376" w:rsidRPr="00D53376">
        <w:rPr>
          <w:lang w:val="en-US"/>
        </w:rPr>
        <w:t xml:space="preserve"> </w:t>
      </w:r>
      <w:proofErr w:type="spellStart"/>
      <w:r w:rsidR="00D53376" w:rsidRPr="00D53376">
        <w:rPr>
          <w:lang w:val="en-US"/>
        </w:rPr>
        <w:t>voluptua</w:t>
      </w:r>
      <w:proofErr w:type="spellEnd"/>
      <w:r w:rsidR="00D53376" w:rsidRPr="00D53376">
        <w:rPr>
          <w:lang w:val="en-US"/>
        </w:rPr>
        <w:t xml:space="preserve">. At </w:t>
      </w:r>
      <w:proofErr w:type="spellStart"/>
      <w:r w:rsidR="00D53376" w:rsidRPr="00D53376">
        <w:rPr>
          <w:lang w:val="en-US"/>
        </w:rPr>
        <w:t>vero</w:t>
      </w:r>
      <w:proofErr w:type="spellEnd"/>
      <w:r w:rsidR="00D53376" w:rsidRPr="00D53376">
        <w:rPr>
          <w:lang w:val="en-US"/>
        </w:rPr>
        <w:t xml:space="preserve"> </w:t>
      </w:r>
      <w:proofErr w:type="spellStart"/>
      <w:r w:rsidR="00D53376" w:rsidRPr="00D53376">
        <w:rPr>
          <w:lang w:val="en-US"/>
        </w:rPr>
        <w:t>eos</w:t>
      </w:r>
      <w:proofErr w:type="spellEnd"/>
      <w:r w:rsidR="00D53376" w:rsidRPr="00D53376">
        <w:rPr>
          <w:lang w:val="en-US"/>
        </w:rPr>
        <w:t xml:space="preserve"> et </w:t>
      </w:r>
      <w:proofErr w:type="spellStart"/>
      <w:r w:rsidR="00D53376" w:rsidRPr="00D53376">
        <w:rPr>
          <w:lang w:val="en-US"/>
        </w:rPr>
        <w:t>accusam</w:t>
      </w:r>
      <w:proofErr w:type="spellEnd"/>
      <w:r w:rsidR="00D53376" w:rsidRPr="00D53376">
        <w:rPr>
          <w:lang w:val="en-US"/>
        </w:rPr>
        <w:t xml:space="preserve"> et </w:t>
      </w:r>
      <w:proofErr w:type="spellStart"/>
      <w:r w:rsidR="00D53376" w:rsidRPr="00D53376">
        <w:rPr>
          <w:lang w:val="en-US"/>
        </w:rPr>
        <w:t>justo</w:t>
      </w:r>
      <w:proofErr w:type="spellEnd"/>
      <w:r w:rsidR="00D53376" w:rsidRPr="00D53376">
        <w:rPr>
          <w:lang w:val="en-US"/>
        </w:rPr>
        <w:t xml:space="preserve"> duo </w:t>
      </w:r>
      <w:proofErr w:type="spellStart"/>
      <w:r w:rsidR="00D53376" w:rsidRPr="00D53376">
        <w:rPr>
          <w:lang w:val="en-US"/>
        </w:rPr>
        <w:t>dolores</w:t>
      </w:r>
      <w:proofErr w:type="spellEnd"/>
      <w:r w:rsidR="00D53376" w:rsidRPr="00D53376">
        <w:rPr>
          <w:lang w:val="en-US"/>
        </w:rPr>
        <w:t xml:space="preserve"> et </w:t>
      </w:r>
      <w:proofErr w:type="spellStart"/>
      <w:r w:rsidR="00D53376" w:rsidRPr="00D53376">
        <w:rPr>
          <w:lang w:val="en-US"/>
        </w:rPr>
        <w:t>ea</w:t>
      </w:r>
      <w:proofErr w:type="spellEnd"/>
      <w:r w:rsidR="00D53376" w:rsidRPr="00D53376">
        <w:rPr>
          <w:lang w:val="en-US"/>
        </w:rPr>
        <w:t xml:space="preserve"> </w:t>
      </w:r>
      <w:proofErr w:type="spellStart"/>
      <w:r w:rsidR="00D53376" w:rsidRPr="00D53376">
        <w:rPr>
          <w:lang w:val="en-US"/>
        </w:rPr>
        <w:t>rebum</w:t>
      </w:r>
      <w:proofErr w:type="spellEnd"/>
      <w:r w:rsidR="00D53376" w:rsidRPr="00D53376">
        <w:rPr>
          <w:lang w:val="en-US"/>
        </w:rPr>
        <w:t xml:space="preserve">. </w:t>
      </w:r>
      <w:proofErr w:type="spellStart"/>
      <w:r w:rsidR="00D53376" w:rsidRPr="00124C08">
        <w:rPr>
          <w:lang w:val="en-US"/>
        </w:rPr>
        <w:t>Duis</w:t>
      </w:r>
      <w:proofErr w:type="spellEnd"/>
      <w:r w:rsidR="00D53376" w:rsidRPr="00124C08">
        <w:rPr>
          <w:lang w:val="en-US"/>
        </w:rPr>
        <w:t xml:space="preserve"> </w:t>
      </w:r>
      <w:proofErr w:type="spellStart"/>
      <w:r w:rsidR="00D53376" w:rsidRPr="00124C08">
        <w:rPr>
          <w:lang w:val="en-US"/>
        </w:rPr>
        <w:t>autem</w:t>
      </w:r>
      <w:proofErr w:type="spellEnd"/>
      <w:r w:rsidR="00D53376" w:rsidRPr="00124C08">
        <w:rPr>
          <w:lang w:val="en-US"/>
        </w:rPr>
        <w:t xml:space="preserve"> </w:t>
      </w:r>
      <w:proofErr w:type="spellStart"/>
      <w:r w:rsidR="00D53376" w:rsidRPr="00124C08">
        <w:rPr>
          <w:lang w:val="en-US"/>
        </w:rPr>
        <w:t>vel</w:t>
      </w:r>
      <w:proofErr w:type="spellEnd"/>
      <w:r w:rsidR="00D53376" w:rsidRPr="00124C08">
        <w:rPr>
          <w:lang w:val="en-US"/>
        </w:rPr>
        <w:t xml:space="preserve"> </w:t>
      </w:r>
      <w:proofErr w:type="spellStart"/>
      <w:r w:rsidR="00D53376" w:rsidRPr="00124C08">
        <w:rPr>
          <w:lang w:val="en-US"/>
        </w:rPr>
        <w:t>eum</w:t>
      </w:r>
      <w:proofErr w:type="spellEnd"/>
      <w:r w:rsidR="00D53376" w:rsidRPr="00124C08">
        <w:rPr>
          <w:lang w:val="en-US"/>
        </w:rPr>
        <w:t xml:space="preserve"> </w:t>
      </w:r>
      <w:proofErr w:type="spellStart"/>
      <w:r w:rsidR="00D53376" w:rsidRPr="00124C08">
        <w:rPr>
          <w:lang w:val="en-US"/>
        </w:rPr>
        <w:t>iriure</w:t>
      </w:r>
      <w:proofErr w:type="spellEnd"/>
      <w:r w:rsidR="00D53376" w:rsidRPr="00124C08">
        <w:rPr>
          <w:lang w:val="en-US"/>
        </w:rPr>
        <w:t xml:space="preserve"> dolor in </w:t>
      </w:r>
      <w:proofErr w:type="spellStart"/>
      <w:r w:rsidR="00D53376" w:rsidRPr="00124C08">
        <w:rPr>
          <w:lang w:val="en-US"/>
        </w:rPr>
        <w:t>hendrerit</w:t>
      </w:r>
      <w:proofErr w:type="spellEnd"/>
      <w:r w:rsidR="00D53376" w:rsidRPr="00124C08">
        <w:rPr>
          <w:lang w:val="en-US"/>
        </w:rPr>
        <w:t xml:space="preserve"> in </w:t>
      </w:r>
      <w:proofErr w:type="spellStart"/>
      <w:r w:rsidR="00D53376" w:rsidRPr="00124C08">
        <w:rPr>
          <w:lang w:val="en-US"/>
        </w:rPr>
        <w:t>vulputate</w:t>
      </w:r>
      <w:proofErr w:type="spellEnd"/>
      <w:r w:rsidR="00D53376" w:rsidRPr="00124C08">
        <w:rPr>
          <w:lang w:val="en-US"/>
        </w:rPr>
        <w:t xml:space="preserve"> </w:t>
      </w:r>
      <w:proofErr w:type="spellStart"/>
      <w:r w:rsidR="00D53376" w:rsidRPr="00124C08">
        <w:rPr>
          <w:lang w:val="en-US"/>
        </w:rPr>
        <w:t>velit</w:t>
      </w:r>
      <w:proofErr w:type="spellEnd"/>
      <w:r w:rsidR="00D53376" w:rsidRPr="00124C08">
        <w:rPr>
          <w:lang w:val="en-US"/>
        </w:rPr>
        <w:t xml:space="preserve"> </w:t>
      </w:r>
      <w:proofErr w:type="spellStart"/>
      <w:r w:rsidR="00D53376" w:rsidRPr="00124C08">
        <w:rPr>
          <w:lang w:val="en-US"/>
        </w:rPr>
        <w:t>esse</w:t>
      </w:r>
      <w:proofErr w:type="spellEnd"/>
      <w:r w:rsidR="00D53376" w:rsidRPr="00124C08">
        <w:rPr>
          <w:lang w:val="en-US"/>
        </w:rPr>
        <w:t xml:space="preserve"> </w:t>
      </w:r>
      <w:proofErr w:type="spellStart"/>
      <w:r w:rsidR="00D53376" w:rsidRPr="00124C08">
        <w:rPr>
          <w:lang w:val="en-US"/>
        </w:rPr>
        <w:t>molestie</w:t>
      </w:r>
      <w:proofErr w:type="spellEnd"/>
      <w:r w:rsidR="00D53376" w:rsidRPr="00124C08">
        <w:rPr>
          <w:lang w:val="en-US"/>
        </w:rPr>
        <w:t xml:space="preserve"> </w:t>
      </w:r>
      <w:proofErr w:type="spellStart"/>
      <w:r w:rsidR="00D53376" w:rsidRPr="00124C08">
        <w:rPr>
          <w:lang w:val="en-US"/>
        </w:rPr>
        <w:t>consequat</w:t>
      </w:r>
      <w:proofErr w:type="spellEnd"/>
      <w:r w:rsidR="00D53376" w:rsidRPr="00124C08">
        <w:rPr>
          <w:lang w:val="en-US"/>
        </w:rPr>
        <w:t xml:space="preserve">, </w:t>
      </w:r>
      <w:proofErr w:type="spellStart"/>
      <w:r w:rsidR="00D53376" w:rsidRPr="00124C08">
        <w:rPr>
          <w:lang w:val="en-US"/>
        </w:rPr>
        <w:t>vel</w:t>
      </w:r>
      <w:proofErr w:type="spellEnd"/>
      <w:r w:rsidR="00D53376" w:rsidRPr="00124C08">
        <w:rPr>
          <w:lang w:val="en-US"/>
        </w:rPr>
        <w:t xml:space="preserve"> </w:t>
      </w:r>
      <w:proofErr w:type="spellStart"/>
      <w:r w:rsidR="00D53376" w:rsidRPr="00124C08">
        <w:rPr>
          <w:lang w:val="en-US"/>
        </w:rPr>
        <w:t>illum</w:t>
      </w:r>
      <w:proofErr w:type="spellEnd"/>
      <w:r w:rsidR="00D53376" w:rsidRPr="00124C08">
        <w:rPr>
          <w:lang w:val="en-US"/>
        </w:rPr>
        <w:t xml:space="preserve"> </w:t>
      </w:r>
      <w:proofErr w:type="spellStart"/>
      <w:r w:rsidR="00D53376" w:rsidRPr="00124C08">
        <w:rPr>
          <w:lang w:val="en-US"/>
        </w:rPr>
        <w:t>dolore</w:t>
      </w:r>
      <w:proofErr w:type="spellEnd"/>
      <w:r w:rsidR="00D53376" w:rsidRPr="00124C08">
        <w:rPr>
          <w:lang w:val="en-US"/>
        </w:rPr>
        <w:t xml:space="preserve"> </w:t>
      </w:r>
      <w:proofErr w:type="spellStart"/>
      <w:r w:rsidR="00D53376" w:rsidRPr="00124C08">
        <w:rPr>
          <w:lang w:val="en-US"/>
        </w:rPr>
        <w:t>eu</w:t>
      </w:r>
      <w:proofErr w:type="spellEnd"/>
      <w:r w:rsidR="00D53376" w:rsidRPr="00124C08">
        <w:rPr>
          <w:lang w:val="en-US"/>
        </w:rPr>
        <w:t xml:space="preserve">. </w:t>
      </w:r>
    </w:p>
    <w:p w14:paraId="00D1F86D" w14:textId="28511F87" w:rsidR="00E71016" w:rsidRDefault="00124C08" w:rsidP="00124C08">
      <w:pPr>
        <w:pStyle w:val="berschrift1"/>
      </w:pPr>
      <w:r>
        <w:lastRenderedPageBreak/>
        <w:t>Einleitung</w:t>
      </w:r>
    </w:p>
    <w:p w14:paraId="12341517" w14:textId="4B3338B6" w:rsidR="00E71016" w:rsidRDefault="00124C08" w:rsidP="00FB589A">
      <w:r>
        <w:t xml:space="preserve">Es gibt viele weitere </w:t>
      </w:r>
      <w:r w:rsidR="00E71016">
        <w:t>Gründe für die Verwendung von Formatvorlagen:</w:t>
      </w:r>
    </w:p>
    <w:p w14:paraId="7319BC44" w14:textId="77777777" w:rsidR="00E71016" w:rsidRDefault="00E71016">
      <w:pPr>
        <w:pStyle w:val="AufzhlungBulletpoint"/>
      </w:pPr>
      <w:r>
        <w:t>Erleichterung der Formatierung von Texten</w:t>
      </w:r>
    </w:p>
    <w:p w14:paraId="3D5868CA" w14:textId="77777777" w:rsidR="00E71016" w:rsidRDefault="00E71016">
      <w:pPr>
        <w:pStyle w:val="AufzhlungBulletpoint"/>
      </w:pPr>
      <w:r>
        <w:t>automatische Nummerierung von Überschriften und Beschriftungen</w:t>
      </w:r>
    </w:p>
    <w:p w14:paraId="0C620E9D" w14:textId="77777777" w:rsidR="00E71016" w:rsidRDefault="00E71016" w:rsidP="00680458">
      <w:pPr>
        <w:pStyle w:val="berschrift2"/>
      </w:pPr>
      <w:bookmarkStart w:id="7" w:name="_Toc46829344"/>
      <w:bookmarkStart w:id="8" w:name="_Toc364320805"/>
      <w:bookmarkStart w:id="9" w:name="_Toc365539450"/>
      <w:bookmarkStart w:id="10" w:name="_Toc365540544"/>
      <w:bookmarkStart w:id="11" w:name="_Toc365540592"/>
      <w:bookmarkStart w:id="12" w:name="_Toc365546927"/>
      <w:r>
        <w:t>Kapitel/Überschriften</w:t>
      </w:r>
      <w:bookmarkEnd w:id="7"/>
      <w:bookmarkEnd w:id="8"/>
      <w:bookmarkEnd w:id="9"/>
      <w:bookmarkEnd w:id="10"/>
      <w:bookmarkEnd w:id="11"/>
      <w:bookmarkEnd w:id="12"/>
    </w:p>
    <w:p w14:paraId="67FBFA77" w14:textId="1F682842" w:rsidR="00680458" w:rsidRDefault="00124C08" w:rsidP="00516DEE">
      <w:pPr>
        <w:pStyle w:val="AufzhlungBulletpoint"/>
      </w:pPr>
      <w:r>
        <w:t xml:space="preserve">In dieser Wordvorlage sind </w:t>
      </w:r>
      <w:r w:rsidR="00E71016">
        <w:t xml:space="preserve">nicht mehr als </w:t>
      </w:r>
      <w:r w:rsidR="00680458">
        <w:t>drei</w:t>
      </w:r>
      <w:r w:rsidR="00E71016">
        <w:t xml:space="preserve"> </w:t>
      </w:r>
      <w:r>
        <w:t>nummerierte Überschriftse</w:t>
      </w:r>
      <w:r w:rsidR="00E71016">
        <w:t>benen v</w:t>
      </w:r>
      <w:r>
        <w:t>orgesehen</w:t>
      </w:r>
    </w:p>
    <w:p w14:paraId="48C49B4B" w14:textId="7D95503E" w:rsidR="00E71016" w:rsidRDefault="00E71016">
      <w:pPr>
        <w:pStyle w:val="AufzhlungBulletpoint"/>
      </w:pPr>
      <w:r>
        <w:t xml:space="preserve">bei </w:t>
      </w:r>
      <w:r w:rsidR="00124C08">
        <w:t xml:space="preserve">jedem </w:t>
      </w:r>
      <w:r>
        <w:t xml:space="preserve">neuem Kapitel </w:t>
      </w:r>
      <w:r w:rsidR="00124C08">
        <w:t xml:space="preserve">(Überschrift erster Ordnung) </w:t>
      </w:r>
      <w:r>
        <w:t xml:space="preserve">wird automatisch </w:t>
      </w:r>
      <w:r w:rsidR="00124C08">
        <w:t xml:space="preserve">eine </w:t>
      </w:r>
      <w:r>
        <w:t>neue Seite angefangen</w:t>
      </w:r>
    </w:p>
    <w:p w14:paraId="761AF3BC" w14:textId="77777777" w:rsidR="00E71016" w:rsidRDefault="00E71016" w:rsidP="00680458">
      <w:pPr>
        <w:pStyle w:val="berschrift2"/>
      </w:pPr>
      <w:bookmarkStart w:id="13" w:name="_Toc46829345"/>
      <w:bookmarkStart w:id="14" w:name="_Toc364320806"/>
      <w:bookmarkStart w:id="15" w:name="_Toc365540545"/>
      <w:bookmarkStart w:id="16" w:name="_Toc365540593"/>
      <w:bookmarkStart w:id="17" w:name="_Toc365546928"/>
      <w:r>
        <w:t>Nummerierungen, Aufzählungen</w:t>
      </w:r>
      <w:bookmarkEnd w:id="13"/>
      <w:bookmarkEnd w:id="14"/>
      <w:bookmarkEnd w:id="15"/>
      <w:bookmarkEnd w:id="16"/>
      <w:bookmarkEnd w:id="17"/>
    </w:p>
    <w:p w14:paraId="030577ED" w14:textId="1DDF2B0E" w:rsidR="00E71016" w:rsidRDefault="00E71016">
      <w:r>
        <w:t>Für Nummerierungen und Aufzählungen sollte immer eine Formatvorlage benutz we</w:t>
      </w:r>
      <w:r w:rsidRPr="0091126E">
        <w:t>r</w:t>
      </w:r>
      <w:r>
        <w:t xml:space="preserve">den, </w:t>
      </w:r>
      <w:r w:rsidR="00124C08">
        <w:t xml:space="preserve">die schon </w:t>
      </w:r>
      <w:r>
        <w:t xml:space="preserve">einen hängenden Einzug </w:t>
      </w:r>
      <w:r w:rsidR="00124C08">
        <w:t>ermöglicht</w:t>
      </w:r>
      <w:r>
        <w:t xml:space="preserve">. </w:t>
      </w:r>
    </w:p>
    <w:p w14:paraId="03D65FB2" w14:textId="77777777" w:rsidR="00E71016" w:rsidRDefault="00E71016" w:rsidP="00680458">
      <w:pPr>
        <w:pStyle w:val="Nummerierung"/>
      </w:pPr>
      <w:r>
        <w:t>Beispiel für Nummerierung mit Zah</w:t>
      </w:r>
      <w:r w:rsidR="007C55A4">
        <w:t>l = Formatvorlage Nummerierung</w:t>
      </w:r>
    </w:p>
    <w:p w14:paraId="5221E3AA" w14:textId="77777777" w:rsidR="00E71016" w:rsidRDefault="00E71016">
      <w:pPr>
        <w:pStyle w:val="AufzhlungBulletpoint"/>
      </w:pPr>
      <w:r>
        <w:t xml:space="preserve">Beispiel für Aufzählung = Formatvorlage Aufzählung </w:t>
      </w:r>
      <w:proofErr w:type="spellStart"/>
      <w:r w:rsidR="007C55A4">
        <w:t>Bulletpoint</w:t>
      </w:r>
      <w:proofErr w:type="spellEnd"/>
    </w:p>
    <w:p w14:paraId="7927E3D6" w14:textId="77777777" w:rsidR="00E71016" w:rsidRDefault="00E71016" w:rsidP="00020813">
      <w:pPr>
        <w:pStyle w:val="berschrift1"/>
      </w:pPr>
      <w:bookmarkStart w:id="18" w:name="_Toc46829347"/>
      <w:bookmarkStart w:id="19" w:name="_Toc364320808"/>
      <w:bookmarkStart w:id="20" w:name="_Toc365540546"/>
      <w:bookmarkStart w:id="21" w:name="_Toc365540594"/>
      <w:bookmarkStart w:id="22" w:name="_Toc365546929"/>
      <w:r w:rsidRPr="00251454">
        <w:lastRenderedPageBreak/>
        <w:t>Allgemeines</w:t>
      </w:r>
      <w:bookmarkEnd w:id="18"/>
      <w:bookmarkEnd w:id="19"/>
      <w:bookmarkEnd w:id="20"/>
      <w:bookmarkEnd w:id="21"/>
      <w:bookmarkEnd w:id="22"/>
    </w:p>
    <w:p w14:paraId="0A5C79AA" w14:textId="77777777" w:rsidR="00E71016" w:rsidRDefault="00E71016">
      <w:pPr>
        <w:pStyle w:val="AufzhlungBulletpoint"/>
      </w:pPr>
      <w:r>
        <w:t xml:space="preserve">automatische Nummerierung über </w:t>
      </w:r>
      <w:r w:rsidRPr="007C55A4">
        <w:t>Einfügen – Beschriftung</w:t>
      </w:r>
      <w:r>
        <w:t xml:space="preserve"> und entsprechende Bezeichnung auswählen</w:t>
      </w:r>
    </w:p>
    <w:p w14:paraId="18B4180C" w14:textId="77777777" w:rsidR="00E71016" w:rsidRDefault="00E71016">
      <w:pPr>
        <w:pStyle w:val="AufzhlungBulletpoint"/>
      </w:pPr>
      <w:r>
        <w:t>automatische Formatzuweisung von Formatvorlage Beschriftung erfolgt</w:t>
      </w:r>
    </w:p>
    <w:p w14:paraId="500B3B0E" w14:textId="77777777" w:rsidR="00680458" w:rsidRPr="00680458" w:rsidRDefault="00E71016" w:rsidP="0081516F">
      <w:pPr>
        <w:pStyle w:val="berschrift3"/>
      </w:pPr>
      <w:bookmarkStart w:id="23" w:name="_Toc46829348"/>
      <w:bookmarkStart w:id="24" w:name="_Toc364320809"/>
      <w:bookmarkStart w:id="25" w:name="_Toc365540547"/>
      <w:r>
        <w:t>Abbildungen</w:t>
      </w:r>
      <w:bookmarkEnd w:id="23"/>
      <w:bookmarkEnd w:id="24"/>
      <w:bookmarkEnd w:id="25"/>
    </w:p>
    <w:p w14:paraId="59E578DA" w14:textId="77777777" w:rsidR="00E71016" w:rsidRDefault="00E71016">
      <w:pPr>
        <w:pStyle w:val="AufzhlungBulletpoint"/>
      </w:pPr>
      <w:bookmarkStart w:id="26" w:name="_Toc46631676"/>
      <w:r>
        <w:t xml:space="preserve">Abbildungstitel stehen immer </w:t>
      </w:r>
      <w:r w:rsidR="008E0D36">
        <w:t>unter</w:t>
      </w:r>
      <w:r>
        <w:t xml:space="preserve"> der Abbildung</w:t>
      </w:r>
    </w:p>
    <w:p w14:paraId="535A2B32" w14:textId="77777777" w:rsidR="00E71016" w:rsidRDefault="00E71016">
      <w:pPr>
        <w:pStyle w:val="AufzhlungBulletpoint"/>
      </w:pPr>
      <w:r>
        <w:t xml:space="preserve">bei Grafiken ist zu beachten, dass bei </w:t>
      </w:r>
      <w:r w:rsidRPr="007C55A4">
        <w:t>Objekt formatieren –Layout – Mit Text in Zeile</w:t>
      </w:r>
      <w:r>
        <w:t xml:space="preserve"> eingestellt ist, damit der Textfluss gewährleistet ist (bei Problemen durch Gruppierung: Tabelle mit einer Zeile und einer Spalte, ohne Rahmen einfügen und </w:t>
      </w:r>
      <w:r w:rsidRPr="007C55A4">
        <w:t>Objekt formatieren –Layout – Rechteck</w:t>
      </w:r>
      <w:r>
        <w:t>)</w:t>
      </w:r>
    </w:p>
    <w:p w14:paraId="4537FB80" w14:textId="77777777" w:rsidR="00E71016" w:rsidRDefault="00E71016">
      <w:pPr>
        <w:pStyle w:val="AufzhlungBulletpoint"/>
      </w:pPr>
      <w:r>
        <w:t>möglichst Grafiken mit Rahmen und zentriert</w:t>
      </w:r>
      <w:r w:rsidR="004834FB">
        <w:t xml:space="preserve"> und auf Seitenbreite strecken.</w:t>
      </w:r>
    </w:p>
    <w:p w14:paraId="0FB82B47" w14:textId="77777777" w:rsidR="004E1A3E" w:rsidRDefault="004834FB" w:rsidP="004E1A3E">
      <w:pPr>
        <w:pStyle w:val="AufzhlungBulletpoint"/>
      </w:pPr>
      <w:r>
        <w:t>Text in Abbildungen „Calibri“</w:t>
      </w:r>
    </w:p>
    <w:p w14:paraId="0347C03F" w14:textId="4B5B55C0" w:rsidR="009B70BF" w:rsidRDefault="009B70BF" w:rsidP="009B70BF">
      <w:pPr>
        <w:pStyle w:val="AufzhlungBulletpoint"/>
      </w:pPr>
      <w:r>
        <w:t xml:space="preserve">Abbildungsbeschriftungen werden durch: „Einfügen“ </w:t>
      </w:r>
      <w:r>
        <w:sym w:font="Wingdings" w:char="F0E0"/>
      </w:r>
      <w:r>
        <w:t xml:space="preserve"> „Beschriftung“ </w:t>
      </w:r>
      <w:r>
        <w:sym w:font="Wingdings" w:char="F0E0"/>
      </w:r>
      <w:r>
        <w:t xml:space="preserve"> „A</w:t>
      </w:r>
      <w:r>
        <w:t>b</w:t>
      </w:r>
      <w:r>
        <w:t>bildungen“ eingefügt.</w:t>
      </w:r>
    </w:p>
    <w:p w14:paraId="3C6B6F33" w14:textId="23C7E36A" w:rsidR="00540DF4" w:rsidRDefault="00540DF4" w:rsidP="00540DF4">
      <w:pPr>
        <w:pStyle w:val="AufzhlungBulletpoint"/>
      </w:pPr>
      <w:r>
        <w:t xml:space="preserve">Wir haben für die Buchreihe ein eigenes Farbschema für Grafik entwickelt, damit alle Grafiken einheitlich aussehen. </w:t>
      </w:r>
      <w:r w:rsidR="00863E88">
        <w:t xml:space="preserve">Dies kann beispielsweise so aussehen: </w:t>
      </w:r>
    </w:p>
    <w:p w14:paraId="2DB8D7A8" w14:textId="40EED6BA" w:rsidR="00DC197F" w:rsidRDefault="009B70BF" w:rsidP="00DC197F">
      <w:r>
        <w:rPr>
          <w:noProof/>
        </w:rPr>
        <mc:AlternateContent>
          <mc:Choice Requires="wps">
            <w:drawing>
              <wp:inline distT="0" distB="0" distL="0" distR="0" wp14:anchorId="432D6DD0" wp14:editId="45FC0515">
                <wp:extent cx="2776855" cy="193040"/>
                <wp:effectExtent l="0" t="0" r="0" b="10160"/>
                <wp:docPr id="4" name="Textfeld 4"/>
                <wp:cNvGraphicFramePr/>
                <a:graphic xmlns:a="http://schemas.openxmlformats.org/drawingml/2006/main">
                  <a:graphicData uri="http://schemas.microsoft.com/office/word/2010/wordprocessingShape">
                    <wps:wsp>
                      <wps:cNvSpPr txBox="1"/>
                      <wps:spPr>
                        <a:xfrm>
                          <a:off x="0" y="0"/>
                          <a:ext cx="2776855" cy="19304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61DF165" w14:textId="290B607C" w:rsidR="009B70BF" w:rsidRPr="00900A7F" w:rsidRDefault="009B70BF" w:rsidP="00540DF4">
                            <w:pPr>
                              <w:pStyle w:val="Beschriftung"/>
                              <w:rPr>
                                <w:noProof/>
                              </w:rPr>
                            </w:pPr>
                            <w:r>
                              <w:t xml:space="preserve">Abbildung </w:t>
                            </w:r>
                            <w:fldSimple w:instr=" STYLEREF 3 \s ">
                              <w:r w:rsidR="00540DF4">
                                <w:rPr>
                                  <w:noProof/>
                                </w:rPr>
                                <w:t>2.1.1</w:t>
                              </w:r>
                            </w:fldSimple>
                            <w:r>
                              <w:noBreakHyphen/>
                            </w:r>
                            <w:fldSimple w:instr=" SEQ Abbildung \* ARABIC \s 3 ">
                              <w:r w:rsidR="00540DF4">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feld 4" o:spid="_x0000_s1026" type="#_x0000_t202" style="width:218.65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" stroked="f">
                <v:textbox inset="0,0,0,0">
                  <w:txbxContent>
                    <w:p w14:paraId="761DF165" w14:textId="290B607C" w:rsidR="009B70BF" w:rsidRPr="00900A7F" w:rsidRDefault="009B70BF" w:rsidP="00540DF4">
                      <w:pPr>
                        <w:pStyle w:val="Beschriftung"/>
                        <w:rPr>
                          <w:noProof/>
                        </w:rPr>
                      </w:pPr>
                      <w:r>
                        <w:t xml:space="preserve">Abbildung </w:t>
                      </w:r>
                      <w:r w:rsidR="00CA0D3C">
                        <w:fldChar w:fldCharType="begin"/>
                      </w:r>
                      <w:r w:rsidR="00CA0D3C">
                        <w:instrText xml:space="preserve"> STYLEREF 3 \s </w:instrText>
                      </w:r>
                      <w:r w:rsidR="00CA0D3C">
                        <w:fldChar w:fldCharType="separate"/>
                      </w:r>
                      <w:r w:rsidR="00540DF4">
                        <w:rPr>
                          <w:noProof/>
                        </w:rPr>
                        <w:t>2.1.1</w:t>
                      </w:r>
                      <w:r w:rsidR="00CA0D3C">
                        <w:rPr>
                          <w:noProof/>
                        </w:rPr>
                        <w:fldChar w:fldCharType="end"/>
                      </w:r>
                      <w:r>
                        <w:noBreakHyphen/>
                      </w:r>
                      <w:r w:rsidR="00CA0D3C">
                        <w:fldChar w:fldCharType="begin"/>
                      </w:r>
                      <w:r w:rsidR="00CA0D3C">
                        <w:instrText xml:space="preserve"> SEQ Abbildung \* ARABIC \s 3 </w:instrText>
                      </w:r>
                      <w:r w:rsidR="00CA0D3C">
                        <w:fldChar w:fldCharType="separate"/>
                      </w:r>
                      <w:r w:rsidR="00540DF4">
                        <w:rPr>
                          <w:noProof/>
                        </w:rPr>
                        <w:t>1</w:t>
                      </w:r>
                      <w:r w:rsidR="00CA0D3C">
                        <w:rPr>
                          <w:noProof/>
                        </w:rPr>
                        <w:fldChar w:fldCharType="end"/>
                      </w:r>
                    </w:p>
                  </w:txbxContent>
                </v:textbox>
                <w10:anchorlock/>
              </v:shape>
            </w:pict>
          </mc:Fallback>
        </mc:AlternateContent>
      </w:r>
      <w:r w:rsidR="00DC197F" w:rsidRPr="00FB589A">
        <w:rPr>
          <w:noProof/>
        </w:rPr>
        <w:drawing>
          <wp:inline distT="0" distB="0" distL="0" distR="0" wp14:anchorId="705BBEB5" wp14:editId="75A47379">
            <wp:extent cx="2743200" cy="1828800"/>
            <wp:effectExtent l="0" t="0" r="25400" b="25400"/>
            <wp:docPr id="2"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26"/>
    <w:p w14:paraId="27360B52" w14:textId="77777777" w:rsidR="004834FB" w:rsidRDefault="004834FB" w:rsidP="00D66380">
      <w:pPr>
        <w:pStyle w:val="Abbildungsanmerkung"/>
      </w:pPr>
      <w:r w:rsidRPr="00530EA5">
        <w:t>auch in Calibri, Schriftgröße 10</w:t>
      </w:r>
    </w:p>
    <w:p w14:paraId="5F5D009C" w14:textId="77777777" w:rsidR="00DC197F" w:rsidRDefault="00DC197F" w:rsidP="009B70BF">
      <w:pPr>
        <w:pStyle w:val="Lesebeispiel"/>
      </w:pPr>
      <w:r w:rsidRPr="009B70BF">
        <w:t xml:space="preserve">hier kommt Blindtext </w:t>
      </w:r>
      <w:proofErr w:type="spellStart"/>
      <w:r w:rsidRPr="009B70BF">
        <w:t>Blindtext</w:t>
      </w:r>
      <w:proofErr w:type="spellEnd"/>
      <w:r w:rsidRPr="009B70BF">
        <w:t xml:space="preserve"> </w:t>
      </w:r>
    </w:p>
    <w:p w14:paraId="409B0360" w14:textId="77777777" w:rsidR="00540DF4" w:rsidRDefault="00540DF4" w:rsidP="00540DF4">
      <w:pPr>
        <w:pStyle w:val="Lesebeispiel"/>
        <w:numPr>
          <w:ilvl w:val="0"/>
          <w:numId w:val="0"/>
        </w:numPr>
        <w:ind w:left="1134" w:hanging="1134"/>
      </w:pPr>
    </w:p>
    <w:p w14:paraId="15DD3EF6" w14:textId="77777777" w:rsidR="00540DF4" w:rsidRDefault="00540DF4" w:rsidP="00540DF4">
      <w:pPr>
        <w:pStyle w:val="Lesebeispiel"/>
        <w:numPr>
          <w:ilvl w:val="0"/>
          <w:numId w:val="0"/>
        </w:numPr>
        <w:ind w:left="1134" w:hanging="1134"/>
      </w:pPr>
    </w:p>
    <w:p w14:paraId="63C528F9" w14:textId="77777777" w:rsidR="00540DF4" w:rsidRDefault="00540DF4" w:rsidP="00540DF4"/>
    <w:p w14:paraId="1A53016B" w14:textId="77777777" w:rsidR="00540DF4" w:rsidRDefault="00540DF4" w:rsidP="00540DF4"/>
    <w:p w14:paraId="7D6A2256" w14:textId="77777777" w:rsidR="00540DF4" w:rsidRDefault="00540DF4" w:rsidP="00540DF4"/>
    <w:p w14:paraId="6BB42D7C" w14:textId="69C7FB74" w:rsidR="00540DF4" w:rsidRDefault="00540DF4" w:rsidP="00863E88">
      <w:pPr>
        <w:pStyle w:val="Beschriftung"/>
      </w:pPr>
      <w:r w:rsidRPr="00540DF4">
        <w:lastRenderedPageBreak/>
        <w:t xml:space="preserve">Abbildung </w:t>
      </w:r>
      <w:fldSimple w:instr=" STYLEREF 3 \s ">
        <w:r>
          <w:rPr>
            <w:noProof/>
          </w:rPr>
          <w:t>2.1.1</w:t>
        </w:r>
      </w:fldSimple>
      <w:r>
        <w:noBreakHyphen/>
      </w:r>
      <w:fldSimple w:instr=" SEQ Abbildung \* ARABIC \s 3 ">
        <w:r>
          <w:rPr>
            <w:noProof/>
          </w:rPr>
          <w:t>2</w:t>
        </w:r>
      </w:fldSimple>
      <w:r w:rsidRPr="00540DF4">
        <w:t xml:space="preserve">: Genannte </w:t>
      </w:r>
      <w:proofErr w:type="spellStart"/>
      <w:r w:rsidRPr="00540DF4">
        <w:t>Verdrussthemen</w:t>
      </w:r>
      <w:proofErr w:type="spellEnd"/>
      <w:r w:rsidRPr="00540DF4">
        <w:t xml:space="preserve"> im Sommer 2012</w:t>
      </w:r>
      <w:bookmarkStart w:id="27" w:name="_GoBack"/>
      <w:bookmarkEnd w:id="27"/>
    </w:p>
    <w:p w14:paraId="1DC1CED9" w14:textId="34FEB40E" w:rsidR="00540DF4" w:rsidRDefault="00540DF4" w:rsidP="00863E88">
      <w:pPr>
        <w:pStyle w:val="Lesebeispiel"/>
        <w:numPr>
          <w:ilvl w:val="0"/>
          <w:numId w:val="0"/>
        </w:numPr>
        <w:ind w:left="1134" w:hanging="1134"/>
      </w:pPr>
      <w:r>
        <w:rPr>
          <w:noProof/>
        </w:rPr>
        <w:drawing>
          <wp:inline distT="0" distB="0" distL="0" distR="0" wp14:anchorId="2A4E54C1" wp14:editId="72CD947C">
            <wp:extent cx="4572000" cy="2743200"/>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648A1B" w14:textId="5007C370" w:rsidR="00540DF4" w:rsidRDefault="00863E88" w:rsidP="00863E88">
      <w:pPr>
        <w:pStyle w:val="Tabellenanmerkung"/>
      </w:pPr>
      <w:r>
        <w:t xml:space="preserve">Wenn Sie die Grafiken vorher in anderen Farben gestaltet haben, und diese nun an das Farbschema in diesem Dokument anpassen möchten, dann 1) Fügen Sie die Grafik in das aktuelle Dokument ein 2) klicken auf die Grafik und dann auf Diagrammtools/Entwurf. 3) Sie wählen eines aus den Farbschemata aus, das für Sie passend ist. </w:t>
      </w:r>
    </w:p>
    <w:p w14:paraId="4D3F3E4F" w14:textId="1C89EC53" w:rsidR="00863E88" w:rsidRDefault="00863E88" w:rsidP="00863E88">
      <w:pPr>
        <w:pStyle w:val="Lesebeispiel"/>
      </w:pPr>
      <w:r>
        <w:t xml:space="preserve">Hier haben Sie die Möglichkeit Ihre Leserinnen und Leser darauf hinzuweisen, wie man Ihre Grafik liest. </w:t>
      </w:r>
      <w:r w:rsidRPr="00863E88">
        <w:t xml:space="preserve"> </w:t>
      </w:r>
    </w:p>
    <w:p w14:paraId="63B76544" w14:textId="77777777" w:rsidR="00863E88" w:rsidRDefault="00863E88" w:rsidP="00863E88">
      <w:pPr>
        <w:pStyle w:val="Lesebeispiel"/>
        <w:numPr>
          <w:ilvl w:val="0"/>
          <w:numId w:val="0"/>
        </w:numPr>
        <w:ind w:left="1134" w:hanging="1134"/>
      </w:pPr>
    </w:p>
    <w:p w14:paraId="17FA78E6" w14:textId="401D6CEE" w:rsidR="00863E88" w:rsidRDefault="00863E88" w:rsidP="00863E88">
      <w:pPr>
        <w:pStyle w:val="Beschriftung"/>
      </w:pPr>
      <w:r w:rsidRPr="00863E88">
        <w:t xml:space="preserve">Abbildung </w:t>
      </w:r>
      <w:fldSimple w:instr=" STYLEREF 3 \s ">
        <w:r w:rsidRPr="00863E88">
          <w:t>2.1.1</w:t>
        </w:r>
      </w:fldSimple>
      <w:r w:rsidRPr="00863E88">
        <w:noBreakHyphen/>
      </w:r>
      <w:fldSimple w:instr=" SEQ Abbildung \* ARABIC \s 3 ">
        <w:r w:rsidRPr="00863E88">
          <w:t>3</w:t>
        </w:r>
      </w:fldSimple>
      <w:r w:rsidRPr="00863E88">
        <w:t>: Wahrnehmung der Berichterstattung zum Thema Energiewende</w:t>
      </w:r>
      <w:r w:rsidRPr="00AB0BE7">
        <w:rPr>
          <w:noProof/>
        </w:rPr>
        <w:t xml:space="preserve"> </w:t>
      </w:r>
      <w:r w:rsidRPr="00AB0BE7">
        <w:rPr>
          <w:noProof/>
        </w:rPr>
        <w:drawing>
          <wp:inline distT="0" distB="0" distL="0" distR="0" wp14:anchorId="43B2E5FB" wp14:editId="111B0276">
            <wp:extent cx="5032490" cy="3039229"/>
            <wp:effectExtent l="0" t="0" r="15875" b="2794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FCCF8A" w14:textId="4AC7F61B" w:rsidR="00863E88" w:rsidRPr="00863E88" w:rsidRDefault="00863E88" w:rsidP="00863E88">
      <w:pPr>
        <w:pStyle w:val="Tabellenanmerkung"/>
        <w:ind w:left="57" w:hanging="57"/>
      </w:pPr>
      <w:r w:rsidRPr="00863E88">
        <w:t>Mittelwerte Faktorindizes, t-Test, Skala von 1 ‚nehme ich gar nicht wahr‘ bis</w:t>
      </w:r>
      <w:r>
        <w:t xml:space="preserve"> 5 ‚nehme ich sehr stark wahr‘.</w:t>
      </w:r>
    </w:p>
    <w:p w14:paraId="0DB4CE47" w14:textId="77777777" w:rsidR="00863E88" w:rsidRDefault="00863E88" w:rsidP="00863E88">
      <w:pPr>
        <w:pStyle w:val="Lesebeispiel"/>
        <w:numPr>
          <w:ilvl w:val="0"/>
          <w:numId w:val="0"/>
        </w:numPr>
        <w:ind w:left="1134" w:hanging="1134"/>
      </w:pPr>
    </w:p>
    <w:p w14:paraId="0DED46E1" w14:textId="77777777" w:rsidR="00E71016" w:rsidRPr="001845C5" w:rsidRDefault="00E71016" w:rsidP="001845C5">
      <w:pPr>
        <w:pStyle w:val="berschrift3"/>
      </w:pPr>
      <w:bookmarkStart w:id="28" w:name="_Toc46829350"/>
      <w:bookmarkStart w:id="29" w:name="_Toc364320811"/>
      <w:bookmarkStart w:id="30" w:name="_Toc365540548"/>
      <w:r>
        <w:lastRenderedPageBreak/>
        <w:t>Tabellen</w:t>
      </w:r>
      <w:bookmarkEnd w:id="28"/>
      <w:bookmarkEnd w:id="29"/>
      <w:bookmarkEnd w:id="30"/>
    </w:p>
    <w:p w14:paraId="51C79BFC" w14:textId="0C714B91" w:rsidR="005D1FBD" w:rsidRDefault="005D1FBD" w:rsidP="00146E9A">
      <w:pPr>
        <w:pStyle w:val="AufzhlungBulletpoint"/>
      </w:pPr>
      <w:r>
        <w:t>Da Tabellen sehr unterschiedlich ausgestaltet werden müssen, haben wir darauf verzichtet, Vorlagen für Tabellen zu entwickeln. Wir möchten allerdings empfe</w:t>
      </w:r>
      <w:r>
        <w:t>h</w:t>
      </w:r>
      <w:r>
        <w:t>len, sich bei der Erstellung von Tabellen an den Vors</w:t>
      </w:r>
      <w:r w:rsidR="00146E9A">
        <w:t>chlägen am APA-Style zu orientieren.</w:t>
      </w:r>
      <w:r w:rsidR="00146E9A" w:rsidRPr="00146E9A">
        <w:t xml:space="preserve"> </w:t>
      </w:r>
      <w:r w:rsidR="00146E9A">
        <w:t>Hier finden Sie zwei Beispiele für Tabellen.</w:t>
      </w:r>
    </w:p>
    <w:p w14:paraId="6FAE699D" w14:textId="276EBFF0" w:rsidR="00D66380" w:rsidRDefault="00E71016" w:rsidP="00D27113">
      <w:pPr>
        <w:pStyle w:val="AufzhlungBulletpoint"/>
      </w:pPr>
      <w:r>
        <w:t>Tabellentitel stehen immer über der Tabelle</w:t>
      </w:r>
      <w:r w:rsidR="00D27113">
        <w:t xml:space="preserve">, </w:t>
      </w:r>
      <w:r w:rsidR="00146E9A">
        <w:t xml:space="preserve">und die </w:t>
      </w:r>
      <w:r w:rsidR="00D27113">
        <w:t xml:space="preserve">Nummerierung der Tabellen </w:t>
      </w:r>
      <w:r w:rsidR="00146E9A">
        <w:t>wird</w:t>
      </w:r>
      <w:r w:rsidR="00D27113">
        <w:t xml:space="preserve"> an</w:t>
      </w:r>
      <w:r w:rsidR="00E43F03">
        <w:t xml:space="preserve"> Kapitelzählung </w:t>
      </w:r>
      <w:r w:rsidR="00D27113">
        <w:t>ausgerichtet</w:t>
      </w:r>
      <w:r w:rsidR="00E43F03">
        <w:t>.</w:t>
      </w:r>
    </w:p>
    <w:p w14:paraId="0268CFF2" w14:textId="25E97199" w:rsidR="00821AB1" w:rsidRDefault="00821AB1" w:rsidP="00D66380">
      <w:pPr>
        <w:pStyle w:val="AufzhlungBulletpoint"/>
      </w:pPr>
      <w:r>
        <w:t xml:space="preserve">Tabellenbeschriftungen werden durch: „Einfügen“ </w:t>
      </w:r>
      <w:r>
        <w:sym w:font="Wingdings" w:char="F0E0"/>
      </w:r>
      <w:r>
        <w:t xml:space="preserve"> „Beschriftung“ </w:t>
      </w:r>
      <w:r>
        <w:sym w:font="Wingdings" w:char="F0E0"/>
      </w:r>
      <w:r>
        <w:t xml:space="preserve"> „Tabe</w:t>
      </w:r>
      <w:r>
        <w:t>l</w:t>
      </w:r>
      <w:r>
        <w:t>lenbeschriftung“ eingefügt.</w:t>
      </w:r>
    </w:p>
    <w:p w14:paraId="771364CA" w14:textId="0DE0BB12" w:rsidR="0032493F" w:rsidRDefault="0032493F" w:rsidP="00821AB1">
      <w:pPr>
        <w:pStyle w:val="Beschriftung"/>
        <w:tabs>
          <w:tab w:val="left" w:pos="709"/>
          <w:tab w:val="left" w:pos="1418"/>
          <w:tab w:val="left" w:pos="2127"/>
          <w:tab w:val="center" w:pos="4195"/>
        </w:tabs>
      </w:pPr>
      <w:r w:rsidRPr="0032493F">
        <w:t xml:space="preserve">Tabelle </w:t>
      </w:r>
      <w:fldSimple w:instr=" STYLEREF 3 \s ">
        <w:r w:rsidR="00B27400">
          <w:rPr>
            <w:noProof/>
          </w:rPr>
          <w:t>2.1.2</w:t>
        </w:r>
      </w:fldSimple>
      <w:r w:rsidRPr="0032493F">
        <w:noBreakHyphen/>
      </w:r>
      <w:fldSimple w:instr=" SEQ Tabelle \* ARABIC \s 3 ">
        <w:r w:rsidR="00B27400">
          <w:rPr>
            <w:noProof/>
          </w:rPr>
          <w:t>1</w:t>
        </w:r>
      </w:fldSimple>
      <w:r w:rsidR="00D27113">
        <w:t xml:space="preserve"> </w:t>
      </w:r>
      <w:r w:rsidR="00D27113" w:rsidRPr="00D27113">
        <w:rPr>
          <w:szCs w:val="22"/>
        </w:rPr>
        <w:t>Entwicklung der Einstellungen zur Atomenergie</w:t>
      </w:r>
    </w:p>
    <w:tbl>
      <w:tblPr>
        <w:tblStyle w:val="Tabellenraster4"/>
        <w:tblW w:w="8471"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shd w:val="clear" w:color="auto" w:fill="FFFFFF" w:themeFill="background1"/>
        <w:tblLayout w:type="fixed"/>
        <w:tblLook w:val="04A0" w:firstRow="1" w:lastRow="0" w:firstColumn="1" w:lastColumn="0" w:noHBand="0" w:noVBand="1"/>
      </w:tblPr>
      <w:tblGrid>
        <w:gridCol w:w="4644"/>
        <w:gridCol w:w="637"/>
        <w:gridCol w:w="638"/>
        <w:gridCol w:w="638"/>
        <w:gridCol w:w="638"/>
        <w:gridCol w:w="638"/>
        <w:gridCol w:w="638"/>
      </w:tblGrid>
      <w:tr w:rsidR="00D27113" w:rsidRPr="00D27113" w14:paraId="22B495E9" w14:textId="77777777" w:rsidTr="00F275DE">
        <w:tc>
          <w:tcPr>
            <w:tcW w:w="4644" w:type="dxa"/>
            <w:tcBorders>
              <w:bottom w:val="single" w:sz="4" w:space="0" w:color="auto"/>
            </w:tcBorders>
            <w:shd w:val="clear" w:color="auto" w:fill="FFFFFF" w:themeFill="background1"/>
          </w:tcPr>
          <w:p w14:paraId="1367B5F1" w14:textId="77777777" w:rsidR="00D27113" w:rsidRPr="00D27113" w:rsidRDefault="00D27113" w:rsidP="00D27113">
            <w:pPr>
              <w:spacing w:after="0" w:line="240" w:lineRule="auto"/>
              <w:jc w:val="left"/>
              <w:rPr>
                <w:sz w:val="20"/>
                <w:szCs w:val="20"/>
              </w:rPr>
            </w:pPr>
          </w:p>
        </w:tc>
        <w:tc>
          <w:tcPr>
            <w:tcW w:w="637" w:type="dxa"/>
            <w:tcBorders>
              <w:bottom w:val="single" w:sz="4" w:space="0" w:color="auto"/>
            </w:tcBorders>
            <w:shd w:val="clear" w:color="auto" w:fill="FFFFFF" w:themeFill="background1"/>
            <w:vAlign w:val="center"/>
          </w:tcPr>
          <w:p w14:paraId="0CBB9CD2" w14:textId="77777777" w:rsidR="00D27113" w:rsidRPr="00D27113" w:rsidRDefault="00D27113" w:rsidP="00D27113">
            <w:pPr>
              <w:spacing w:after="0" w:line="240" w:lineRule="auto"/>
              <w:jc w:val="center"/>
              <w:rPr>
                <w:b/>
                <w:sz w:val="20"/>
                <w:szCs w:val="20"/>
              </w:rPr>
            </w:pPr>
            <w:r w:rsidRPr="00D27113">
              <w:rPr>
                <w:b/>
                <w:sz w:val="20"/>
                <w:szCs w:val="20"/>
              </w:rPr>
              <w:t>1975</w:t>
            </w:r>
          </w:p>
          <w:p w14:paraId="147BD598" w14:textId="77777777" w:rsidR="00D27113" w:rsidRPr="00D27113" w:rsidRDefault="00D27113" w:rsidP="00D27113">
            <w:pPr>
              <w:spacing w:after="0" w:line="240" w:lineRule="auto"/>
              <w:jc w:val="center"/>
              <w:rPr>
                <w:b/>
                <w:sz w:val="20"/>
                <w:szCs w:val="20"/>
              </w:rPr>
            </w:pPr>
            <w:r w:rsidRPr="00D27113">
              <w:rPr>
                <w:b/>
                <w:sz w:val="20"/>
                <w:szCs w:val="20"/>
              </w:rPr>
              <w:t>%</w:t>
            </w:r>
          </w:p>
        </w:tc>
        <w:tc>
          <w:tcPr>
            <w:tcW w:w="638" w:type="dxa"/>
            <w:tcBorders>
              <w:bottom w:val="single" w:sz="4" w:space="0" w:color="auto"/>
            </w:tcBorders>
            <w:shd w:val="clear" w:color="auto" w:fill="FFFFFF" w:themeFill="background1"/>
            <w:vAlign w:val="center"/>
          </w:tcPr>
          <w:p w14:paraId="6DBDEF9F" w14:textId="77777777" w:rsidR="00D27113" w:rsidRPr="00D27113" w:rsidRDefault="00D27113" w:rsidP="00D27113">
            <w:pPr>
              <w:spacing w:after="0" w:line="240" w:lineRule="auto"/>
              <w:jc w:val="center"/>
              <w:rPr>
                <w:b/>
                <w:sz w:val="20"/>
                <w:szCs w:val="20"/>
              </w:rPr>
            </w:pPr>
            <w:r w:rsidRPr="00D27113">
              <w:rPr>
                <w:b/>
                <w:sz w:val="20"/>
                <w:szCs w:val="20"/>
              </w:rPr>
              <w:t>1979 %</w:t>
            </w:r>
          </w:p>
        </w:tc>
        <w:tc>
          <w:tcPr>
            <w:tcW w:w="638" w:type="dxa"/>
            <w:tcBorders>
              <w:bottom w:val="single" w:sz="4" w:space="0" w:color="auto"/>
            </w:tcBorders>
            <w:shd w:val="clear" w:color="auto" w:fill="FFFFFF" w:themeFill="background1"/>
            <w:vAlign w:val="center"/>
          </w:tcPr>
          <w:p w14:paraId="2A9EAAF0" w14:textId="77777777" w:rsidR="00D27113" w:rsidRPr="00D27113" w:rsidRDefault="00D27113" w:rsidP="00D27113">
            <w:pPr>
              <w:spacing w:after="0" w:line="240" w:lineRule="auto"/>
              <w:jc w:val="center"/>
              <w:rPr>
                <w:b/>
                <w:sz w:val="20"/>
                <w:szCs w:val="20"/>
              </w:rPr>
            </w:pPr>
            <w:r w:rsidRPr="00D27113">
              <w:rPr>
                <w:b/>
                <w:sz w:val="20"/>
                <w:szCs w:val="20"/>
              </w:rPr>
              <w:t>1984 %</w:t>
            </w:r>
          </w:p>
        </w:tc>
        <w:tc>
          <w:tcPr>
            <w:tcW w:w="638" w:type="dxa"/>
            <w:tcBorders>
              <w:bottom w:val="single" w:sz="4" w:space="0" w:color="auto"/>
            </w:tcBorders>
            <w:shd w:val="clear" w:color="auto" w:fill="FFFFFF" w:themeFill="background1"/>
            <w:vAlign w:val="center"/>
          </w:tcPr>
          <w:p w14:paraId="24107C8D" w14:textId="77777777" w:rsidR="00D27113" w:rsidRPr="00D27113" w:rsidRDefault="00D27113" w:rsidP="00D27113">
            <w:pPr>
              <w:spacing w:after="0" w:line="240" w:lineRule="auto"/>
              <w:jc w:val="center"/>
              <w:rPr>
                <w:b/>
                <w:sz w:val="20"/>
                <w:szCs w:val="20"/>
              </w:rPr>
            </w:pPr>
            <w:r w:rsidRPr="00D27113">
              <w:rPr>
                <w:b/>
                <w:sz w:val="20"/>
                <w:szCs w:val="20"/>
              </w:rPr>
              <w:t>1986 %</w:t>
            </w:r>
          </w:p>
        </w:tc>
        <w:tc>
          <w:tcPr>
            <w:tcW w:w="638" w:type="dxa"/>
            <w:tcBorders>
              <w:bottom w:val="single" w:sz="4" w:space="0" w:color="auto"/>
            </w:tcBorders>
            <w:shd w:val="clear" w:color="auto" w:fill="FFFFFF" w:themeFill="background1"/>
            <w:vAlign w:val="center"/>
          </w:tcPr>
          <w:p w14:paraId="2786EC04" w14:textId="77777777" w:rsidR="00D27113" w:rsidRPr="00D27113" w:rsidRDefault="00D27113" w:rsidP="00D27113">
            <w:pPr>
              <w:spacing w:after="0" w:line="240" w:lineRule="auto"/>
              <w:jc w:val="center"/>
              <w:rPr>
                <w:b/>
                <w:sz w:val="20"/>
                <w:szCs w:val="20"/>
              </w:rPr>
            </w:pPr>
            <w:r w:rsidRPr="00D27113">
              <w:rPr>
                <w:b/>
                <w:sz w:val="20"/>
                <w:szCs w:val="20"/>
              </w:rPr>
              <w:t>1987 %</w:t>
            </w:r>
          </w:p>
        </w:tc>
        <w:tc>
          <w:tcPr>
            <w:tcW w:w="638" w:type="dxa"/>
            <w:tcBorders>
              <w:bottom w:val="single" w:sz="4" w:space="0" w:color="auto"/>
            </w:tcBorders>
            <w:shd w:val="clear" w:color="auto" w:fill="FFFFFF" w:themeFill="background1"/>
            <w:vAlign w:val="center"/>
          </w:tcPr>
          <w:p w14:paraId="7E19112B" w14:textId="77777777" w:rsidR="00D27113" w:rsidRPr="00D27113" w:rsidRDefault="00D27113" w:rsidP="00D27113">
            <w:pPr>
              <w:spacing w:after="0" w:line="240" w:lineRule="auto"/>
              <w:jc w:val="center"/>
              <w:rPr>
                <w:b/>
                <w:sz w:val="20"/>
                <w:szCs w:val="20"/>
              </w:rPr>
            </w:pPr>
            <w:r w:rsidRPr="00D27113">
              <w:rPr>
                <w:b/>
                <w:sz w:val="20"/>
                <w:szCs w:val="20"/>
              </w:rPr>
              <w:t>2005 %</w:t>
            </w:r>
          </w:p>
        </w:tc>
      </w:tr>
      <w:tr w:rsidR="00D27113" w:rsidRPr="00D27113" w14:paraId="4A98CE8D" w14:textId="77777777" w:rsidTr="00F275DE">
        <w:trPr>
          <w:trHeight w:val="387"/>
        </w:trPr>
        <w:tc>
          <w:tcPr>
            <w:tcW w:w="8471" w:type="dxa"/>
            <w:gridSpan w:val="7"/>
            <w:tcBorders>
              <w:bottom w:val="single" w:sz="4" w:space="0" w:color="auto"/>
            </w:tcBorders>
            <w:shd w:val="clear" w:color="auto" w:fill="FFFFFF" w:themeFill="background1"/>
            <w:vAlign w:val="center"/>
          </w:tcPr>
          <w:p w14:paraId="04E7C5B8" w14:textId="77777777" w:rsidR="00D27113" w:rsidRPr="00D27113" w:rsidRDefault="00D27113" w:rsidP="00D27113">
            <w:pPr>
              <w:spacing w:after="0" w:line="240" w:lineRule="auto"/>
              <w:jc w:val="left"/>
              <w:rPr>
                <w:b/>
                <w:sz w:val="20"/>
                <w:szCs w:val="20"/>
              </w:rPr>
            </w:pPr>
            <w:r w:rsidRPr="00D27113">
              <w:rPr>
                <w:b/>
                <w:sz w:val="20"/>
                <w:szCs w:val="20"/>
              </w:rPr>
              <w:t>Operationalisierung der inhaltlichen Dimension als Vorteil</w:t>
            </w:r>
          </w:p>
        </w:tc>
      </w:tr>
      <w:tr w:rsidR="00D27113" w:rsidRPr="00D27113" w14:paraId="33555515" w14:textId="77777777" w:rsidTr="00F275DE">
        <w:trPr>
          <w:trHeight w:val="397"/>
        </w:trPr>
        <w:tc>
          <w:tcPr>
            <w:tcW w:w="4644" w:type="dxa"/>
            <w:tcBorders>
              <w:bottom w:val="single" w:sz="4" w:space="0" w:color="auto"/>
            </w:tcBorders>
            <w:shd w:val="clear" w:color="auto" w:fill="FFFFFF" w:themeFill="background1"/>
            <w:vAlign w:val="center"/>
          </w:tcPr>
          <w:p w14:paraId="6338E597" w14:textId="25BB6AA9" w:rsidR="00D27113" w:rsidRPr="00D27113" w:rsidRDefault="00D27113" w:rsidP="00D27113">
            <w:pPr>
              <w:spacing w:after="0" w:line="240" w:lineRule="auto"/>
              <w:jc w:val="left"/>
              <w:rPr>
                <w:sz w:val="20"/>
                <w:szCs w:val="20"/>
              </w:rPr>
            </w:pPr>
            <w:r w:rsidRPr="00D27113">
              <w:rPr>
                <w:sz w:val="20"/>
                <w:szCs w:val="20"/>
              </w:rPr>
              <w:t xml:space="preserve">Ein moderner Industriestaat braucht einfach </w:t>
            </w:r>
            <w:r>
              <w:rPr>
                <w:sz w:val="20"/>
                <w:szCs w:val="20"/>
              </w:rPr>
              <w:br/>
            </w:r>
            <w:r w:rsidRPr="00D27113">
              <w:rPr>
                <w:sz w:val="20"/>
                <w:szCs w:val="20"/>
              </w:rPr>
              <w:t xml:space="preserve">Kernkraftwerke. </w:t>
            </w:r>
          </w:p>
        </w:tc>
        <w:tc>
          <w:tcPr>
            <w:tcW w:w="637" w:type="dxa"/>
            <w:tcBorders>
              <w:bottom w:val="single" w:sz="4" w:space="0" w:color="auto"/>
            </w:tcBorders>
            <w:shd w:val="clear" w:color="auto" w:fill="FFFFFF" w:themeFill="background1"/>
            <w:vAlign w:val="center"/>
          </w:tcPr>
          <w:p w14:paraId="18CCC10D" w14:textId="77777777" w:rsidR="00D27113" w:rsidRPr="00D27113" w:rsidRDefault="00D27113" w:rsidP="00D27113">
            <w:pPr>
              <w:spacing w:after="0" w:line="240" w:lineRule="auto"/>
              <w:jc w:val="center"/>
              <w:rPr>
                <w:sz w:val="20"/>
                <w:szCs w:val="20"/>
              </w:rPr>
            </w:pPr>
            <w:r w:rsidRPr="00D27113">
              <w:rPr>
                <w:sz w:val="20"/>
                <w:szCs w:val="20"/>
              </w:rPr>
              <w:t>58</w:t>
            </w:r>
          </w:p>
        </w:tc>
        <w:tc>
          <w:tcPr>
            <w:tcW w:w="638" w:type="dxa"/>
            <w:tcBorders>
              <w:bottom w:val="single" w:sz="4" w:space="0" w:color="auto"/>
            </w:tcBorders>
            <w:shd w:val="clear" w:color="auto" w:fill="FFFFFF" w:themeFill="background1"/>
            <w:vAlign w:val="center"/>
          </w:tcPr>
          <w:p w14:paraId="0216D87B" w14:textId="77777777" w:rsidR="00D27113" w:rsidRPr="00D27113" w:rsidRDefault="00D27113" w:rsidP="00D27113">
            <w:pPr>
              <w:spacing w:after="0" w:line="240" w:lineRule="auto"/>
              <w:jc w:val="center"/>
              <w:rPr>
                <w:sz w:val="20"/>
                <w:szCs w:val="20"/>
              </w:rPr>
            </w:pPr>
            <w:r w:rsidRPr="00D27113">
              <w:rPr>
                <w:sz w:val="20"/>
                <w:szCs w:val="20"/>
              </w:rPr>
              <w:t>50</w:t>
            </w:r>
          </w:p>
        </w:tc>
        <w:tc>
          <w:tcPr>
            <w:tcW w:w="638" w:type="dxa"/>
            <w:tcBorders>
              <w:bottom w:val="single" w:sz="4" w:space="0" w:color="auto"/>
            </w:tcBorders>
            <w:shd w:val="clear" w:color="auto" w:fill="FFFFFF" w:themeFill="background1"/>
            <w:vAlign w:val="center"/>
          </w:tcPr>
          <w:p w14:paraId="417BA879" w14:textId="77777777" w:rsidR="00D27113" w:rsidRPr="00D27113" w:rsidRDefault="00D27113" w:rsidP="00D27113">
            <w:pPr>
              <w:spacing w:after="0" w:line="240" w:lineRule="auto"/>
              <w:jc w:val="center"/>
              <w:rPr>
                <w:sz w:val="20"/>
                <w:szCs w:val="20"/>
              </w:rPr>
            </w:pPr>
            <w:r w:rsidRPr="00D27113">
              <w:rPr>
                <w:sz w:val="20"/>
                <w:szCs w:val="20"/>
              </w:rPr>
              <w:t>46</w:t>
            </w:r>
          </w:p>
        </w:tc>
        <w:tc>
          <w:tcPr>
            <w:tcW w:w="638" w:type="dxa"/>
            <w:tcBorders>
              <w:bottom w:val="single" w:sz="4" w:space="0" w:color="auto"/>
            </w:tcBorders>
            <w:shd w:val="clear" w:color="auto" w:fill="FFFFFF" w:themeFill="background1"/>
            <w:vAlign w:val="center"/>
          </w:tcPr>
          <w:p w14:paraId="3FFAEFDE" w14:textId="77777777" w:rsidR="00D27113" w:rsidRPr="00D27113" w:rsidRDefault="00D27113" w:rsidP="00D27113">
            <w:pPr>
              <w:spacing w:after="0" w:line="240" w:lineRule="auto"/>
              <w:jc w:val="center"/>
              <w:rPr>
                <w:sz w:val="20"/>
                <w:szCs w:val="20"/>
              </w:rPr>
            </w:pPr>
            <w:r w:rsidRPr="00D27113">
              <w:rPr>
                <w:sz w:val="20"/>
                <w:szCs w:val="20"/>
              </w:rPr>
              <w:t>32</w:t>
            </w:r>
          </w:p>
        </w:tc>
        <w:tc>
          <w:tcPr>
            <w:tcW w:w="638" w:type="dxa"/>
            <w:tcBorders>
              <w:bottom w:val="single" w:sz="4" w:space="0" w:color="auto"/>
            </w:tcBorders>
            <w:shd w:val="clear" w:color="auto" w:fill="FFFFFF" w:themeFill="background1"/>
            <w:vAlign w:val="center"/>
          </w:tcPr>
          <w:p w14:paraId="18D0F430" w14:textId="77777777" w:rsidR="00D27113" w:rsidRPr="00D27113" w:rsidRDefault="00D27113" w:rsidP="00D27113">
            <w:pPr>
              <w:spacing w:after="0" w:line="240" w:lineRule="auto"/>
              <w:jc w:val="center"/>
              <w:rPr>
                <w:sz w:val="20"/>
                <w:szCs w:val="20"/>
              </w:rPr>
            </w:pPr>
            <w:r w:rsidRPr="00D27113">
              <w:rPr>
                <w:sz w:val="20"/>
                <w:szCs w:val="20"/>
              </w:rPr>
              <w:t>40</w:t>
            </w:r>
          </w:p>
        </w:tc>
        <w:tc>
          <w:tcPr>
            <w:tcW w:w="638" w:type="dxa"/>
            <w:tcBorders>
              <w:bottom w:val="single" w:sz="4" w:space="0" w:color="auto"/>
            </w:tcBorders>
            <w:shd w:val="clear" w:color="auto" w:fill="FFFFFF" w:themeFill="background1"/>
            <w:vAlign w:val="center"/>
          </w:tcPr>
          <w:p w14:paraId="2334956E" w14:textId="77777777" w:rsidR="00D27113" w:rsidRPr="00D27113" w:rsidRDefault="00D27113" w:rsidP="00D27113">
            <w:pPr>
              <w:spacing w:after="0" w:line="240" w:lineRule="auto"/>
              <w:jc w:val="center"/>
              <w:rPr>
                <w:sz w:val="20"/>
                <w:szCs w:val="20"/>
              </w:rPr>
            </w:pPr>
            <w:r w:rsidRPr="00D27113">
              <w:rPr>
                <w:sz w:val="20"/>
                <w:szCs w:val="20"/>
              </w:rPr>
              <w:t>33</w:t>
            </w:r>
          </w:p>
        </w:tc>
      </w:tr>
      <w:tr w:rsidR="00D27113" w:rsidRPr="00D27113" w14:paraId="49A960FE" w14:textId="77777777" w:rsidTr="00F275DE">
        <w:trPr>
          <w:trHeight w:val="397"/>
        </w:trPr>
        <w:tc>
          <w:tcPr>
            <w:tcW w:w="4644" w:type="dxa"/>
            <w:tcBorders>
              <w:bottom w:val="single" w:sz="4" w:space="0" w:color="auto"/>
            </w:tcBorders>
            <w:shd w:val="clear" w:color="auto" w:fill="FFFFFF" w:themeFill="background1"/>
          </w:tcPr>
          <w:p w14:paraId="6BADE257" w14:textId="77777777" w:rsidR="00D27113" w:rsidRPr="00D27113" w:rsidRDefault="00D27113" w:rsidP="00D27113">
            <w:pPr>
              <w:spacing w:after="0" w:line="240" w:lineRule="auto"/>
              <w:jc w:val="left"/>
              <w:rPr>
                <w:sz w:val="20"/>
                <w:szCs w:val="20"/>
              </w:rPr>
            </w:pPr>
            <w:r w:rsidRPr="00D27113">
              <w:rPr>
                <w:sz w:val="20"/>
                <w:szCs w:val="20"/>
              </w:rPr>
              <w:t xml:space="preserve">Die Stromversorgung von Kernkraftwerken ist </w:t>
            </w:r>
          </w:p>
          <w:p w14:paraId="08D10A09" w14:textId="77777777" w:rsidR="00D27113" w:rsidRPr="00D27113" w:rsidRDefault="00D27113" w:rsidP="00D27113">
            <w:pPr>
              <w:spacing w:after="0" w:line="240" w:lineRule="auto"/>
              <w:jc w:val="left"/>
              <w:rPr>
                <w:sz w:val="20"/>
                <w:szCs w:val="20"/>
              </w:rPr>
            </w:pPr>
            <w:r w:rsidRPr="00D27113">
              <w:rPr>
                <w:sz w:val="20"/>
                <w:szCs w:val="20"/>
              </w:rPr>
              <w:t>wirtschaftlicher und billiger.</w:t>
            </w:r>
          </w:p>
        </w:tc>
        <w:tc>
          <w:tcPr>
            <w:tcW w:w="637" w:type="dxa"/>
            <w:tcBorders>
              <w:bottom w:val="single" w:sz="4" w:space="0" w:color="auto"/>
            </w:tcBorders>
            <w:shd w:val="clear" w:color="auto" w:fill="FFFFFF" w:themeFill="background1"/>
            <w:vAlign w:val="center"/>
          </w:tcPr>
          <w:p w14:paraId="567ABA6F" w14:textId="77777777" w:rsidR="00D27113" w:rsidRPr="00D27113" w:rsidRDefault="00D27113" w:rsidP="00D27113">
            <w:pPr>
              <w:spacing w:after="0" w:line="240" w:lineRule="auto"/>
              <w:jc w:val="center"/>
              <w:rPr>
                <w:sz w:val="20"/>
                <w:szCs w:val="20"/>
              </w:rPr>
            </w:pPr>
            <w:r w:rsidRPr="00D27113">
              <w:rPr>
                <w:sz w:val="20"/>
                <w:szCs w:val="20"/>
              </w:rPr>
              <w:t>50</w:t>
            </w:r>
          </w:p>
        </w:tc>
        <w:tc>
          <w:tcPr>
            <w:tcW w:w="638" w:type="dxa"/>
            <w:tcBorders>
              <w:bottom w:val="single" w:sz="4" w:space="0" w:color="auto"/>
            </w:tcBorders>
            <w:shd w:val="clear" w:color="auto" w:fill="FFFFFF" w:themeFill="background1"/>
            <w:vAlign w:val="center"/>
          </w:tcPr>
          <w:p w14:paraId="3D4F12E2" w14:textId="77777777" w:rsidR="00D27113" w:rsidRPr="00D27113" w:rsidRDefault="00D27113" w:rsidP="00D27113">
            <w:pPr>
              <w:spacing w:after="0" w:line="240" w:lineRule="auto"/>
              <w:jc w:val="center"/>
              <w:rPr>
                <w:sz w:val="20"/>
                <w:szCs w:val="20"/>
              </w:rPr>
            </w:pPr>
            <w:r w:rsidRPr="00D27113">
              <w:rPr>
                <w:sz w:val="20"/>
                <w:szCs w:val="20"/>
              </w:rPr>
              <w:t>44</w:t>
            </w:r>
          </w:p>
        </w:tc>
        <w:tc>
          <w:tcPr>
            <w:tcW w:w="638" w:type="dxa"/>
            <w:tcBorders>
              <w:bottom w:val="single" w:sz="4" w:space="0" w:color="auto"/>
            </w:tcBorders>
            <w:shd w:val="clear" w:color="auto" w:fill="FFFFFF" w:themeFill="background1"/>
            <w:vAlign w:val="center"/>
          </w:tcPr>
          <w:p w14:paraId="1D944AC9" w14:textId="77777777" w:rsidR="00D27113" w:rsidRPr="00D27113" w:rsidRDefault="00D27113" w:rsidP="00D27113">
            <w:pPr>
              <w:spacing w:after="0" w:line="240" w:lineRule="auto"/>
              <w:jc w:val="center"/>
              <w:rPr>
                <w:sz w:val="20"/>
                <w:szCs w:val="20"/>
              </w:rPr>
            </w:pPr>
            <w:r w:rsidRPr="00D27113">
              <w:rPr>
                <w:sz w:val="20"/>
                <w:szCs w:val="20"/>
              </w:rPr>
              <w:t>43</w:t>
            </w:r>
          </w:p>
        </w:tc>
        <w:tc>
          <w:tcPr>
            <w:tcW w:w="638" w:type="dxa"/>
            <w:tcBorders>
              <w:bottom w:val="single" w:sz="4" w:space="0" w:color="auto"/>
            </w:tcBorders>
            <w:shd w:val="clear" w:color="auto" w:fill="FFFFFF" w:themeFill="background1"/>
            <w:vAlign w:val="center"/>
          </w:tcPr>
          <w:p w14:paraId="5D05BCF6" w14:textId="77777777" w:rsidR="00D27113" w:rsidRPr="00D27113" w:rsidRDefault="00D27113" w:rsidP="00D27113">
            <w:pPr>
              <w:spacing w:after="0" w:line="240" w:lineRule="auto"/>
              <w:jc w:val="center"/>
              <w:rPr>
                <w:sz w:val="20"/>
                <w:szCs w:val="20"/>
              </w:rPr>
            </w:pPr>
            <w:r w:rsidRPr="00D27113">
              <w:rPr>
                <w:sz w:val="20"/>
                <w:szCs w:val="20"/>
              </w:rPr>
              <w:t>44</w:t>
            </w:r>
          </w:p>
        </w:tc>
        <w:tc>
          <w:tcPr>
            <w:tcW w:w="638" w:type="dxa"/>
            <w:tcBorders>
              <w:bottom w:val="single" w:sz="4" w:space="0" w:color="auto"/>
            </w:tcBorders>
            <w:shd w:val="clear" w:color="auto" w:fill="FFFFFF" w:themeFill="background1"/>
            <w:vAlign w:val="center"/>
          </w:tcPr>
          <w:p w14:paraId="402F0F32" w14:textId="77777777" w:rsidR="00D27113" w:rsidRPr="00D27113" w:rsidRDefault="00D27113" w:rsidP="00D27113">
            <w:pPr>
              <w:spacing w:after="0" w:line="240" w:lineRule="auto"/>
              <w:jc w:val="center"/>
              <w:rPr>
                <w:sz w:val="20"/>
                <w:szCs w:val="20"/>
              </w:rPr>
            </w:pPr>
            <w:r w:rsidRPr="00D27113">
              <w:rPr>
                <w:sz w:val="20"/>
                <w:szCs w:val="20"/>
              </w:rPr>
              <w:t>44</w:t>
            </w:r>
          </w:p>
        </w:tc>
        <w:tc>
          <w:tcPr>
            <w:tcW w:w="638" w:type="dxa"/>
            <w:tcBorders>
              <w:bottom w:val="single" w:sz="4" w:space="0" w:color="auto"/>
            </w:tcBorders>
            <w:shd w:val="clear" w:color="auto" w:fill="FFFFFF" w:themeFill="background1"/>
            <w:vAlign w:val="center"/>
          </w:tcPr>
          <w:p w14:paraId="6866C53B" w14:textId="77777777" w:rsidR="00D27113" w:rsidRPr="00D27113" w:rsidRDefault="00D27113" w:rsidP="00D27113">
            <w:pPr>
              <w:spacing w:after="0" w:line="240" w:lineRule="auto"/>
              <w:jc w:val="center"/>
              <w:rPr>
                <w:sz w:val="20"/>
                <w:szCs w:val="20"/>
              </w:rPr>
            </w:pPr>
            <w:r w:rsidRPr="00D27113">
              <w:rPr>
                <w:sz w:val="20"/>
                <w:szCs w:val="20"/>
              </w:rPr>
              <w:t>51</w:t>
            </w:r>
          </w:p>
        </w:tc>
      </w:tr>
      <w:tr w:rsidR="00D27113" w:rsidRPr="00D27113" w14:paraId="1F5308C0" w14:textId="77777777" w:rsidTr="00F275DE">
        <w:trPr>
          <w:trHeight w:val="397"/>
        </w:trPr>
        <w:tc>
          <w:tcPr>
            <w:tcW w:w="4644" w:type="dxa"/>
            <w:tcBorders>
              <w:bottom w:val="single" w:sz="4" w:space="0" w:color="auto"/>
            </w:tcBorders>
            <w:shd w:val="clear" w:color="auto" w:fill="FFFFFF" w:themeFill="background1"/>
          </w:tcPr>
          <w:p w14:paraId="2AFA00FE" w14:textId="77777777" w:rsidR="00D27113" w:rsidRPr="00D27113" w:rsidRDefault="00D27113" w:rsidP="00D27113">
            <w:pPr>
              <w:spacing w:after="0" w:line="240" w:lineRule="auto"/>
              <w:jc w:val="left"/>
              <w:rPr>
                <w:sz w:val="20"/>
                <w:szCs w:val="20"/>
              </w:rPr>
            </w:pPr>
            <w:r w:rsidRPr="00D27113">
              <w:rPr>
                <w:sz w:val="20"/>
                <w:szCs w:val="20"/>
              </w:rPr>
              <w:t xml:space="preserve">Die Kernkraftwerke werden so gebaut, dass keine Radioaktivität nach außen dringen kann. </w:t>
            </w:r>
          </w:p>
        </w:tc>
        <w:tc>
          <w:tcPr>
            <w:tcW w:w="637" w:type="dxa"/>
            <w:tcBorders>
              <w:bottom w:val="single" w:sz="4" w:space="0" w:color="auto"/>
            </w:tcBorders>
            <w:shd w:val="clear" w:color="auto" w:fill="FFFFFF" w:themeFill="background1"/>
            <w:vAlign w:val="center"/>
          </w:tcPr>
          <w:p w14:paraId="5404D49B" w14:textId="77777777" w:rsidR="00D27113" w:rsidRPr="00D27113" w:rsidRDefault="00D27113" w:rsidP="00D27113">
            <w:pPr>
              <w:spacing w:after="0" w:line="240" w:lineRule="auto"/>
              <w:jc w:val="center"/>
              <w:rPr>
                <w:sz w:val="20"/>
                <w:szCs w:val="20"/>
              </w:rPr>
            </w:pPr>
            <w:r w:rsidRPr="00D27113">
              <w:rPr>
                <w:sz w:val="20"/>
                <w:szCs w:val="20"/>
              </w:rPr>
              <w:t>37</w:t>
            </w:r>
          </w:p>
        </w:tc>
        <w:tc>
          <w:tcPr>
            <w:tcW w:w="638" w:type="dxa"/>
            <w:tcBorders>
              <w:bottom w:val="single" w:sz="4" w:space="0" w:color="auto"/>
            </w:tcBorders>
            <w:shd w:val="clear" w:color="auto" w:fill="FFFFFF" w:themeFill="background1"/>
            <w:vAlign w:val="center"/>
          </w:tcPr>
          <w:p w14:paraId="585D3153" w14:textId="77777777" w:rsidR="00D27113" w:rsidRPr="00D27113" w:rsidRDefault="00D27113" w:rsidP="00D27113">
            <w:pPr>
              <w:spacing w:after="0" w:line="240" w:lineRule="auto"/>
              <w:jc w:val="center"/>
              <w:rPr>
                <w:sz w:val="20"/>
                <w:szCs w:val="20"/>
              </w:rPr>
            </w:pPr>
            <w:r w:rsidRPr="00D27113">
              <w:rPr>
                <w:sz w:val="20"/>
                <w:szCs w:val="20"/>
              </w:rPr>
              <w:t>26</w:t>
            </w:r>
          </w:p>
        </w:tc>
        <w:tc>
          <w:tcPr>
            <w:tcW w:w="638" w:type="dxa"/>
            <w:tcBorders>
              <w:bottom w:val="single" w:sz="4" w:space="0" w:color="auto"/>
            </w:tcBorders>
            <w:shd w:val="clear" w:color="auto" w:fill="FFFFFF" w:themeFill="background1"/>
            <w:vAlign w:val="center"/>
          </w:tcPr>
          <w:p w14:paraId="0A3A1007" w14:textId="77777777" w:rsidR="00D27113" w:rsidRPr="00D27113" w:rsidRDefault="00D27113" w:rsidP="00D27113">
            <w:pPr>
              <w:spacing w:after="0" w:line="240" w:lineRule="auto"/>
              <w:jc w:val="center"/>
              <w:rPr>
                <w:sz w:val="20"/>
                <w:szCs w:val="20"/>
              </w:rPr>
            </w:pPr>
            <w:r w:rsidRPr="00D27113">
              <w:rPr>
                <w:sz w:val="20"/>
                <w:szCs w:val="20"/>
              </w:rPr>
              <w:t>35</w:t>
            </w:r>
          </w:p>
        </w:tc>
        <w:tc>
          <w:tcPr>
            <w:tcW w:w="638" w:type="dxa"/>
            <w:tcBorders>
              <w:bottom w:val="single" w:sz="4" w:space="0" w:color="auto"/>
            </w:tcBorders>
            <w:shd w:val="clear" w:color="auto" w:fill="FFFFFF" w:themeFill="background1"/>
            <w:vAlign w:val="center"/>
          </w:tcPr>
          <w:p w14:paraId="70858BF8" w14:textId="77777777" w:rsidR="00D27113" w:rsidRPr="00D27113" w:rsidRDefault="00D27113" w:rsidP="00D27113">
            <w:pPr>
              <w:spacing w:after="0" w:line="240" w:lineRule="auto"/>
              <w:jc w:val="center"/>
              <w:rPr>
                <w:sz w:val="20"/>
                <w:szCs w:val="20"/>
              </w:rPr>
            </w:pPr>
            <w:r w:rsidRPr="00D27113">
              <w:rPr>
                <w:sz w:val="20"/>
                <w:szCs w:val="20"/>
              </w:rPr>
              <w:t>22</w:t>
            </w:r>
          </w:p>
        </w:tc>
        <w:tc>
          <w:tcPr>
            <w:tcW w:w="638" w:type="dxa"/>
            <w:tcBorders>
              <w:bottom w:val="single" w:sz="4" w:space="0" w:color="auto"/>
            </w:tcBorders>
            <w:shd w:val="clear" w:color="auto" w:fill="FFFFFF" w:themeFill="background1"/>
            <w:vAlign w:val="center"/>
          </w:tcPr>
          <w:p w14:paraId="4E57A879" w14:textId="77777777" w:rsidR="00D27113" w:rsidRPr="00D27113" w:rsidRDefault="00D27113" w:rsidP="00D27113">
            <w:pPr>
              <w:spacing w:after="0" w:line="240" w:lineRule="auto"/>
              <w:jc w:val="center"/>
              <w:rPr>
                <w:sz w:val="20"/>
                <w:szCs w:val="20"/>
              </w:rPr>
            </w:pPr>
            <w:r w:rsidRPr="00D27113">
              <w:rPr>
                <w:sz w:val="20"/>
                <w:szCs w:val="20"/>
              </w:rPr>
              <w:t>26</w:t>
            </w:r>
          </w:p>
        </w:tc>
        <w:tc>
          <w:tcPr>
            <w:tcW w:w="638" w:type="dxa"/>
            <w:tcBorders>
              <w:bottom w:val="single" w:sz="4" w:space="0" w:color="auto"/>
            </w:tcBorders>
            <w:shd w:val="clear" w:color="auto" w:fill="FFFFFF" w:themeFill="background1"/>
            <w:vAlign w:val="center"/>
          </w:tcPr>
          <w:p w14:paraId="13E6FBB5" w14:textId="77777777" w:rsidR="00D27113" w:rsidRPr="00D27113" w:rsidRDefault="00D27113" w:rsidP="00D27113">
            <w:pPr>
              <w:spacing w:after="0" w:line="240" w:lineRule="auto"/>
              <w:jc w:val="center"/>
              <w:rPr>
                <w:sz w:val="20"/>
                <w:szCs w:val="20"/>
              </w:rPr>
            </w:pPr>
            <w:r w:rsidRPr="00D27113">
              <w:rPr>
                <w:sz w:val="20"/>
                <w:szCs w:val="20"/>
              </w:rPr>
              <w:t>-</w:t>
            </w:r>
          </w:p>
        </w:tc>
      </w:tr>
      <w:tr w:rsidR="00D27113" w:rsidRPr="00D27113" w14:paraId="158C3C17" w14:textId="77777777" w:rsidTr="00F275DE">
        <w:trPr>
          <w:trHeight w:val="397"/>
        </w:trPr>
        <w:tc>
          <w:tcPr>
            <w:tcW w:w="4644" w:type="dxa"/>
            <w:tcBorders>
              <w:bottom w:val="single" w:sz="4" w:space="0" w:color="auto"/>
            </w:tcBorders>
            <w:shd w:val="clear" w:color="auto" w:fill="FFFFFF" w:themeFill="background1"/>
          </w:tcPr>
          <w:p w14:paraId="4F8377DA" w14:textId="77777777" w:rsidR="00D27113" w:rsidRPr="00D27113" w:rsidRDefault="00D27113" w:rsidP="00D27113">
            <w:pPr>
              <w:spacing w:after="0" w:line="240" w:lineRule="auto"/>
              <w:ind w:right="-249"/>
              <w:jc w:val="left"/>
              <w:rPr>
                <w:sz w:val="20"/>
                <w:szCs w:val="20"/>
              </w:rPr>
            </w:pPr>
            <w:r w:rsidRPr="00D27113">
              <w:rPr>
                <w:sz w:val="20"/>
                <w:szCs w:val="20"/>
              </w:rPr>
              <w:t xml:space="preserve">Deutsche Kernkraftwerke sind sicherer als Reaktoren </w:t>
            </w:r>
          </w:p>
          <w:p w14:paraId="0199D8B1" w14:textId="77777777" w:rsidR="00D27113" w:rsidRPr="00D27113" w:rsidRDefault="00D27113" w:rsidP="00D27113">
            <w:pPr>
              <w:spacing w:after="0" w:line="240" w:lineRule="auto"/>
              <w:ind w:right="-249"/>
              <w:jc w:val="left"/>
              <w:rPr>
                <w:sz w:val="20"/>
                <w:szCs w:val="20"/>
              </w:rPr>
            </w:pPr>
            <w:r w:rsidRPr="00D27113">
              <w:rPr>
                <w:sz w:val="20"/>
                <w:szCs w:val="20"/>
              </w:rPr>
              <w:t>in anderen Ländern.</w:t>
            </w:r>
          </w:p>
        </w:tc>
        <w:tc>
          <w:tcPr>
            <w:tcW w:w="637" w:type="dxa"/>
            <w:tcBorders>
              <w:bottom w:val="single" w:sz="4" w:space="0" w:color="auto"/>
            </w:tcBorders>
            <w:shd w:val="clear" w:color="auto" w:fill="FFFFFF" w:themeFill="background1"/>
            <w:vAlign w:val="center"/>
          </w:tcPr>
          <w:p w14:paraId="061AA066"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46880EF8"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6CB321FC"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2F2BB9A2"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3B7D43B5"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4F9B5803" w14:textId="77777777" w:rsidR="00D27113" w:rsidRPr="00D27113" w:rsidRDefault="00D27113" w:rsidP="00D27113">
            <w:pPr>
              <w:spacing w:after="0" w:line="240" w:lineRule="auto"/>
              <w:jc w:val="center"/>
              <w:rPr>
                <w:sz w:val="20"/>
                <w:szCs w:val="20"/>
              </w:rPr>
            </w:pPr>
            <w:r w:rsidRPr="00D27113">
              <w:rPr>
                <w:sz w:val="20"/>
                <w:szCs w:val="20"/>
              </w:rPr>
              <w:t>64</w:t>
            </w:r>
          </w:p>
        </w:tc>
      </w:tr>
      <w:tr w:rsidR="00D27113" w:rsidRPr="00D27113" w14:paraId="1BF30CCA" w14:textId="77777777" w:rsidTr="00F275DE">
        <w:trPr>
          <w:trHeight w:val="397"/>
        </w:trPr>
        <w:tc>
          <w:tcPr>
            <w:tcW w:w="4644" w:type="dxa"/>
            <w:tcBorders>
              <w:bottom w:val="single" w:sz="4" w:space="0" w:color="auto"/>
            </w:tcBorders>
            <w:shd w:val="clear" w:color="auto" w:fill="FFFFFF" w:themeFill="background1"/>
          </w:tcPr>
          <w:p w14:paraId="3FE9FF65" w14:textId="77777777" w:rsidR="00D27113" w:rsidRPr="00D27113" w:rsidRDefault="00D27113" w:rsidP="00D27113">
            <w:pPr>
              <w:spacing w:after="0" w:line="240" w:lineRule="auto"/>
              <w:jc w:val="left"/>
              <w:rPr>
                <w:sz w:val="20"/>
                <w:szCs w:val="20"/>
              </w:rPr>
            </w:pPr>
            <w:r w:rsidRPr="00D27113">
              <w:rPr>
                <w:sz w:val="20"/>
                <w:szCs w:val="20"/>
              </w:rPr>
              <w:t xml:space="preserve">Kernkraftwerke sind umweltfreundlicher </w:t>
            </w:r>
          </w:p>
          <w:p w14:paraId="0EF792A5" w14:textId="77777777" w:rsidR="00D27113" w:rsidRPr="00D27113" w:rsidRDefault="00D27113" w:rsidP="00D27113">
            <w:pPr>
              <w:spacing w:after="0" w:line="240" w:lineRule="auto"/>
              <w:jc w:val="left"/>
              <w:rPr>
                <w:sz w:val="20"/>
                <w:szCs w:val="20"/>
              </w:rPr>
            </w:pPr>
            <w:r w:rsidRPr="00D27113">
              <w:rPr>
                <w:sz w:val="20"/>
                <w:szCs w:val="20"/>
              </w:rPr>
              <w:t>als andere Kraftwerke.</w:t>
            </w:r>
          </w:p>
        </w:tc>
        <w:tc>
          <w:tcPr>
            <w:tcW w:w="637" w:type="dxa"/>
            <w:tcBorders>
              <w:bottom w:val="single" w:sz="4" w:space="0" w:color="auto"/>
            </w:tcBorders>
            <w:shd w:val="clear" w:color="auto" w:fill="FFFFFF" w:themeFill="background1"/>
            <w:vAlign w:val="center"/>
          </w:tcPr>
          <w:p w14:paraId="4AC18C52" w14:textId="77777777" w:rsidR="00D27113" w:rsidRPr="00D27113" w:rsidRDefault="00D27113" w:rsidP="00D27113">
            <w:pPr>
              <w:spacing w:after="0" w:line="240" w:lineRule="auto"/>
              <w:jc w:val="center"/>
              <w:rPr>
                <w:sz w:val="20"/>
                <w:szCs w:val="20"/>
              </w:rPr>
            </w:pPr>
            <w:r w:rsidRPr="00D27113">
              <w:rPr>
                <w:sz w:val="20"/>
                <w:szCs w:val="20"/>
              </w:rPr>
              <w:t>32</w:t>
            </w:r>
          </w:p>
        </w:tc>
        <w:tc>
          <w:tcPr>
            <w:tcW w:w="638" w:type="dxa"/>
            <w:tcBorders>
              <w:bottom w:val="single" w:sz="4" w:space="0" w:color="auto"/>
            </w:tcBorders>
            <w:shd w:val="clear" w:color="auto" w:fill="FFFFFF" w:themeFill="background1"/>
            <w:vAlign w:val="center"/>
          </w:tcPr>
          <w:p w14:paraId="7E311175" w14:textId="77777777" w:rsidR="00D27113" w:rsidRPr="00D27113" w:rsidRDefault="00D27113" w:rsidP="00D27113">
            <w:pPr>
              <w:spacing w:after="0" w:line="240" w:lineRule="auto"/>
              <w:jc w:val="center"/>
              <w:rPr>
                <w:sz w:val="20"/>
                <w:szCs w:val="20"/>
              </w:rPr>
            </w:pPr>
            <w:r w:rsidRPr="00D27113">
              <w:rPr>
                <w:sz w:val="20"/>
                <w:szCs w:val="20"/>
              </w:rPr>
              <w:t>25</w:t>
            </w:r>
          </w:p>
        </w:tc>
        <w:tc>
          <w:tcPr>
            <w:tcW w:w="638" w:type="dxa"/>
            <w:tcBorders>
              <w:bottom w:val="single" w:sz="4" w:space="0" w:color="auto"/>
            </w:tcBorders>
            <w:shd w:val="clear" w:color="auto" w:fill="FFFFFF" w:themeFill="background1"/>
            <w:vAlign w:val="center"/>
          </w:tcPr>
          <w:p w14:paraId="3B77B662" w14:textId="77777777" w:rsidR="00D27113" w:rsidRPr="00D27113" w:rsidRDefault="00D27113" w:rsidP="00D27113">
            <w:pPr>
              <w:spacing w:after="0" w:line="240" w:lineRule="auto"/>
              <w:jc w:val="center"/>
              <w:rPr>
                <w:sz w:val="20"/>
                <w:szCs w:val="20"/>
              </w:rPr>
            </w:pPr>
            <w:r w:rsidRPr="00D27113">
              <w:rPr>
                <w:sz w:val="20"/>
                <w:szCs w:val="20"/>
              </w:rPr>
              <w:t>40</w:t>
            </w:r>
          </w:p>
        </w:tc>
        <w:tc>
          <w:tcPr>
            <w:tcW w:w="638" w:type="dxa"/>
            <w:tcBorders>
              <w:bottom w:val="single" w:sz="4" w:space="0" w:color="auto"/>
            </w:tcBorders>
            <w:shd w:val="clear" w:color="auto" w:fill="FFFFFF" w:themeFill="background1"/>
            <w:vAlign w:val="center"/>
          </w:tcPr>
          <w:p w14:paraId="7A9C9142" w14:textId="77777777" w:rsidR="00D27113" w:rsidRPr="00D27113" w:rsidRDefault="00D27113" w:rsidP="00D27113">
            <w:pPr>
              <w:spacing w:after="0" w:line="240" w:lineRule="auto"/>
              <w:jc w:val="center"/>
              <w:rPr>
                <w:sz w:val="20"/>
                <w:szCs w:val="20"/>
              </w:rPr>
            </w:pPr>
            <w:r w:rsidRPr="00D27113">
              <w:rPr>
                <w:sz w:val="20"/>
                <w:szCs w:val="20"/>
              </w:rPr>
              <w:t>42</w:t>
            </w:r>
          </w:p>
        </w:tc>
        <w:tc>
          <w:tcPr>
            <w:tcW w:w="638" w:type="dxa"/>
            <w:tcBorders>
              <w:bottom w:val="single" w:sz="4" w:space="0" w:color="auto"/>
            </w:tcBorders>
            <w:shd w:val="clear" w:color="auto" w:fill="FFFFFF" w:themeFill="background1"/>
            <w:vAlign w:val="center"/>
          </w:tcPr>
          <w:p w14:paraId="637D9200" w14:textId="77777777" w:rsidR="00D27113" w:rsidRPr="00D27113" w:rsidRDefault="00D27113" w:rsidP="00D27113">
            <w:pPr>
              <w:spacing w:after="0" w:line="240" w:lineRule="auto"/>
              <w:jc w:val="center"/>
              <w:rPr>
                <w:sz w:val="20"/>
                <w:szCs w:val="20"/>
              </w:rPr>
            </w:pPr>
            <w:r w:rsidRPr="00D27113">
              <w:rPr>
                <w:sz w:val="20"/>
                <w:szCs w:val="20"/>
              </w:rPr>
              <w:t>39</w:t>
            </w:r>
          </w:p>
        </w:tc>
        <w:tc>
          <w:tcPr>
            <w:tcW w:w="638" w:type="dxa"/>
            <w:tcBorders>
              <w:bottom w:val="single" w:sz="4" w:space="0" w:color="auto"/>
            </w:tcBorders>
            <w:shd w:val="clear" w:color="auto" w:fill="FFFFFF" w:themeFill="background1"/>
            <w:vAlign w:val="center"/>
          </w:tcPr>
          <w:p w14:paraId="635701F5" w14:textId="77777777" w:rsidR="00D27113" w:rsidRPr="00D27113" w:rsidRDefault="00D27113" w:rsidP="00D27113">
            <w:pPr>
              <w:spacing w:after="0" w:line="240" w:lineRule="auto"/>
              <w:jc w:val="center"/>
              <w:rPr>
                <w:sz w:val="20"/>
                <w:szCs w:val="20"/>
              </w:rPr>
            </w:pPr>
            <w:r w:rsidRPr="00D27113">
              <w:rPr>
                <w:sz w:val="20"/>
                <w:szCs w:val="20"/>
              </w:rPr>
              <w:t>29</w:t>
            </w:r>
          </w:p>
        </w:tc>
      </w:tr>
      <w:tr w:rsidR="00D27113" w:rsidRPr="00D27113" w14:paraId="207753C6" w14:textId="77777777" w:rsidTr="00F275DE">
        <w:trPr>
          <w:trHeight w:val="397"/>
        </w:trPr>
        <w:tc>
          <w:tcPr>
            <w:tcW w:w="4644" w:type="dxa"/>
            <w:tcBorders>
              <w:bottom w:val="single" w:sz="4" w:space="0" w:color="auto"/>
            </w:tcBorders>
            <w:shd w:val="clear" w:color="auto" w:fill="FFFFFF" w:themeFill="background1"/>
          </w:tcPr>
          <w:p w14:paraId="563E73BA" w14:textId="77777777" w:rsidR="00D27113" w:rsidRPr="00D27113" w:rsidRDefault="00D27113" w:rsidP="00D27113">
            <w:pPr>
              <w:spacing w:after="0" w:line="240" w:lineRule="auto"/>
              <w:jc w:val="left"/>
              <w:rPr>
                <w:sz w:val="20"/>
                <w:szCs w:val="20"/>
              </w:rPr>
            </w:pPr>
            <w:r w:rsidRPr="00D27113">
              <w:rPr>
                <w:sz w:val="20"/>
                <w:szCs w:val="20"/>
              </w:rPr>
              <w:t>Durch Kernenergienutzung können Vorräte an and</w:t>
            </w:r>
            <w:r w:rsidRPr="00D27113">
              <w:rPr>
                <w:sz w:val="20"/>
                <w:szCs w:val="20"/>
              </w:rPr>
              <w:t>e</w:t>
            </w:r>
            <w:r w:rsidRPr="00D27113">
              <w:rPr>
                <w:sz w:val="20"/>
                <w:szCs w:val="20"/>
              </w:rPr>
              <w:t>ren Energien wie Kohle, Erdöl und Erdgas geschont werden.</w:t>
            </w:r>
          </w:p>
        </w:tc>
        <w:tc>
          <w:tcPr>
            <w:tcW w:w="637" w:type="dxa"/>
            <w:tcBorders>
              <w:bottom w:val="single" w:sz="4" w:space="0" w:color="auto"/>
            </w:tcBorders>
            <w:shd w:val="clear" w:color="auto" w:fill="FFFFFF" w:themeFill="background1"/>
            <w:vAlign w:val="center"/>
          </w:tcPr>
          <w:p w14:paraId="34EA9850"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26E20490"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47D5D770"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71B6B655"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097DC222"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388D515E" w14:textId="77777777" w:rsidR="00D27113" w:rsidRPr="00D27113" w:rsidRDefault="00D27113" w:rsidP="00D27113">
            <w:pPr>
              <w:spacing w:after="0" w:line="240" w:lineRule="auto"/>
              <w:jc w:val="center"/>
              <w:rPr>
                <w:sz w:val="20"/>
                <w:szCs w:val="20"/>
              </w:rPr>
            </w:pPr>
            <w:r w:rsidRPr="00D27113">
              <w:rPr>
                <w:sz w:val="20"/>
                <w:szCs w:val="20"/>
              </w:rPr>
              <w:t>52</w:t>
            </w:r>
          </w:p>
        </w:tc>
      </w:tr>
      <w:tr w:rsidR="00D27113" w:rsidRPr="00D27113" w14:paraId="672CA97B" w14:textId="77777777" w:rsidTr="00F275DE">
        <w:trPr>
          <w:trHeight w:val="397"/>
        </w:trPr>
        <w:tc>
          <w:tcPr>
            <w:tcW w:w="8471" w:type="dxa"/>
            <w:gridSpan w:val="7"/>
            <w:tcBorders>
              <w:bottom w:val="single" w:sz="4" w:space="0" w:color="auto"/>
            </w:tcBorders>
            <w:shd w:val="clear" w:color="auto" w:fill="FFFFFF" w:themeFill="background1"/>
            <w:vAlign w:val="center"/>
          </w:tcPr>
          <w:p w14:paraId="746BD08D" w14:textId="77777777" w:rsidR="00D27113" w:rsidRPr="00D27113" w:rsidRDefault="00D27113" w:rsidP="00D27113">
            <w:pPr>
              <w:spacing w:after="0" w:line="240" w:lineRule="auto"/>
              <w:jc w:val="left"/>
              <w:rPr>
                <w:b/>
                <w:sz w:val="20"/>
                <w:szCs w:val="20"/>
              </w:rPr>
            </w:pPr>
            <w:r w:rsidRPr="00D27113">
              <w:rPr>
                <w:b/>
                <w:sz w:val="20"/>
                <w:szCs w:val="20"/>
              </w:rPr>
              <w:t>Operationalisierung der inhaltlichen Dimension als Nachteil</w:t>
            </w:r>
          </w:p>
        </w:tc>
      </w:tr>
      <w:tr w:rsidR="00D27113" w:rsidRPr="00D27113" w14:paraId="4E15CA2C" w14:textId="77777777" w:rsidTr="00F275DE">
        <w:trPr>
          <w:trHeight w:val="397"/>
        </w:trPr>
        <w:tc>
          <w:tcPr>
            <w:tcW w:w="4644" w:type="dxa"/>
            <w:tcBorders>
              <w:bottom w:val="single" w:sz="4" w:space="0" w:color="auto"/>
            </w:tcBorders>
            <w:shd w:val="clear" w:color="auto" w:fill="FFFFFF" w:themeFill="background1"/>
          </w:tcPr>
          <w:p w14:paraId="376EC20E" w14:textId="77777777" w:rsidR="00D27113" w:rsidRPr="00D27113" w:rsidRDefault="00D27113" w:rsidP="00D27113">
            <w:pPr>
              <w:spacing w:after="0" w:line="240" w:lineRule="auto"/>
              <w:jc w:val="left"/>
              <w:rPr>
                <w:sz w:val="20"/>
                <w:szCs w:val="20"/>
              </w:rPr>
            </w:pPr>
            <w:r w:rsidRPr="00D27113">
              <w:rPr>
                <w:sz w:val="20"/>
                <w:szCs w:val="20"/>
              </w:rPr>
              <w:t xml:space="preserve">Wegen des Uranbrennstoffs für die Kernkraftwerke </w:t>
            </w:r>
          </w:p>
          <w:p w14:paraId="2F175BEB" w14:textId="77777777" w:rsidR="00D27113" w:rsidRPr="00D27113" w:rsidRDefault="00D27113" w:rsidP="00D27113">
            <w:pPr>
              <w:spacing w:after="0" w:line="240" w:lineRule="auto"/>
              <w:jc w:val="left"/>
              <w:rPr>
                <w:sz w:val="20"/>
                <w:szCs w:val="20"/>
              </w:rPr>
            </w:pPr>
            <w:r w:rsidRPr="00D27113">
              <w:rPr>
                <w:sz w:val="20"/>
                <w:szCs w:val="20"/>
              </w:rPr>
              <w:t>werden wir zu sehr vom Ausland abhängig.</w:t>
            </w:r>
          </w:p>
        </w:tc>
        <w:tc>
          <w:tcPr>
            <w:tcW w:w="637" w:type="dxa"/>
            <w:tcBorders>
              <w:bottom w:val="single" w:sz="4" w:space="0" w:color="auto"/>
            </w:tcBorders>
            <w:shd w:val="clear" w:color="auto" w:fill="FFFFFF" w:themeFill="background1"/>
            <w:vAlign w:val="center"/>
          </w:tcPr>
          <w:p w14:paraId="2E2E0F21" w14:textId="77777777" w:rsidR="00D27113" w:rsidRPr="00D27113" w:rsidRDefault="00D27113" w:rsidP="00D27113">
            <w:pPr>
              <w:spacing w:after="0" w:line="240" w:lineRule="auto"/>
              <w:jc w:val="center"/>
              <w:rPr>
                <w:sz w:val="20"/>
                <w:szCs w:val="20"/>
              </w:rPr>
            </w:pPr>
            <w:r w:rsidRPr="00D27113">
              <w:rPr>
                <w:sz w:val="20"/>
                <w:szCs w:val="20"/>
              </w:rPr>
              <w:t>28</w:t>
            </w:r>
          </w:p>
        </w:tc>
        <w:tc>
          <w:tcPr>
            <w:tcW w:w="638" w:type="dxa"/>
            <w:tcBorders>
              <w:bottom w:val="single" w:sz="4" w:space="0" w:color="auto"/>
            </w:tcBorders>
            <w:shd w:val="clear" w:color="auto" w:fill="FFFFFF" w:themeFill="background1"/>
            <w:vAlign w:val="center"/>
          </w:tcPr>
          <w:p w14:paraId="380726C7" w14:textId="77777777" w:rsidR="00D27113" w:rsidRPr="00D27113" w:rsidRDefault="00D27113" w:rsidP="00D27113">
            <w:pPr>
              <w:spacing w:after="0" w:line="240" w:lineRule="auto"/>
              <w:jc w:val="center"/>
              <w:rPr>
                <w:sz w:val="20"/>
                <w:szCs w:val="20"/>
              </w:rPr>
            </w:pPr>
            <w:r w:rsidRPr="00D27113">
              <w:rPr>
                <w:sz w:val="20"/>
                <w:szCs w:val="20"/>
              </w:rPr>
              <w:t>31</w:t>
            </w:r>
          </w:p>
        </w:tc>
        <w:tc>
          <w:tcPr>
            <w:tcW w:w="638" w:type="dxa"/>
            <w:tcBorders>
              <w:bottom w:val="single" w:sz="4" w:space="0" w:color="auto"/>
            </w:tcBorders>
            <w:shd w:val="clear" w:color="auto" w:fill="FFFFFF" w:themeFill="background1"/>
            <w:vAlign w:val="center"/>
          </w:tcPr>
          <w:p w14:paraId="05676634" w14:textId="77777777" w:rsidR="00D27113" w:rsidRPr="00D27113" w:rsidRDefault="00D27113" w:rsidP="00D27113">
            <w:pPr>
              <w:spacing w:after="0" w:line="240" w:lineRule="auto"/>
              <w:jc w:val="center"/>
              <w:rPr>
                <w:sz w:val="20"/>
                <w:szCs w:val="20"/>
              </w:rPr>
            </w:pPr>
            <w:r w:rsidRPr="00D27113">
              <w:rPr>
                <w:sz w:val="20"/>
                <w:szCs w:val="20"/>
              </w:rPr>
              <w:t>32</w:t>
            </w:r>
          </w:p>
        </w:tc>
        <w:tc>
          <w:tcPr>
            <w:tcW w:w="638" w:type="dxa"/>
            <w:tcBorders>
              <w:bottom w:val="single" w:sz="4" w:space="0" w:color="auto"/>
            </w:tcBorders>
            <w:shd w:val="clear" w:color="auto" w:fill="FFFFFF" w:themeFill="background1"/>
            <w:vAlign w:val="center"/>
          </w:tcPr>
          <w:p w14:paraId="6AC89E6C" w14:textId="77777777" w:rsidR="00D27113" w:rsidRPr="00D27113" w:rsidRDefault="00D27113" w:rsidP="00D27113">
            <w:pPr>
              <w:spacing w:after="0" w:line="240" w:lineRule="auto"/>
              <w:jc w:val="center"/>
              <w:rPr>
                <w:sz w:val="20"/>
                <w:szCs w:val="20"/>
              </w:rPr>
            </w:pPr>
            <w:r w:rsidRPr="00D27113">
              <w:rPr>
                <w:sz w:val="20"/>
                <w:szCs w:val="20"/>
              </w:rPr>
              <w:t>21</w:t>
            </w:r>
          </w:p>
        </w:tc>
        <w:tc>
          <w:tcPr>
            <w:tcW w:w="638" w:type="dxa"/>
            <w:tcBorders>
              <w:bottom w:val="single" w:sz="4" w:space="0" w:color="auto"/>
            </w:tcBorders>
            <w:shd w:val="clear" w:color="auto" w:fill="FFFFFF" w:themeFill="background1"/>
            <w:vAlign w:val="center"/>
          </w:tcPr>
          <w:p w14:paraId="2D7284A7" w14:textId="77777777" w:rsidR="00D27113" w:rsidRPr="00D27113" w:rsidRDefault="00D27113" w:rsidP="00D27113">
            <w:pPr>
              <w:spacing w:after="0" w:line="240" w:lineRule="auto"/>
              <w:jc w:val="center"/>
              <w:rPr>
                <w:sz w:val="20"/>
                <w:szCs w:val="20"/>
              </w:rPr>
            </w:pPr>
            <w:r w:rsidRPr="00D27113">
              <w:rPr>
                <w:sz w:val="20"/>
                <w:szCs w:val="20"/>
              </w:rPr>
              <w:t>21</w:t>
            </w:r>
          </w:p>
        </w:tc>
        <w:tc>
          <w:tcPr>
            <w:tcW w:w="638" w:type="dxa"/>
            <w:tcBorders>
              <w:bottom w:val="single" w:sz="4" w:space="0" w:color="auto"/>
            </w:tcBorders>
            <w:shd w:val="clear" w:color="auto" w:fill="FFFFFF" w:themeFill="background1"/>
            <w:vAlign w:val="center"/>
          </w:tcPr>
          <w:p w14:paraId="1D57D868" w14:textId="77777777" w:rsidR="00D27113" w:rsidRPr="00D27113" w:rsidRDefault="00D27113" w:rsidP="00D27113">
            <w:pPr>
              <w:spacing w:after="0" w:line="240" w:lineRule="auto"/>
              <w:jc w:val="center"/>
              <w:rPr>
                <w:sz w:val="20"/>
                <w:szCs w:val="20"/>
              </w:rPr>
            </w:pPr>
            <w:r w:rsidRPr="00D27113">
              <w:rPr>
                <w:sz w:val="20"/>
                <w:szCs w:val="20"/>
              </w:rPr>
              <w:t>22</w:t>
            </w:r>
          </w:p>
        </w:tc>
      </w:tr>
      <w:tr w:rsidR="00D27113" w:rsidRPr="00D27113" w14:paraId="6C8AA83E" w14:textId="77777777" w:rsidTr="00F275DE">
        <w:trPr>
          <w:trHeight w:val="397"/>
        </w:trPr>
        <w:tc>
          <w:tcPr>
            <w:tcW w:w="4644" w:type="dxa"/>
            <w:tcBorders>
              <w:bottom w:val="single" w:sz="4" w:space="0" w:color="auto"/>
            </w:tcBorders>
            <w:shd w:val="clear" w:color="auto" w:fill="FFFFFF" w:themeFill="background1"/>
            <w:vAlign w:val="center"/>
          </w:tcPr>
          <w:p w14:paraId="34F9E342" w14:textId="77777777" w:rsidR="00D27113" w:rsidRPr="00D27113" w:rsidRDefault="00D27113" w:rsidP="00D27113">
            <w:pPr>
              <w:spacing w:after="0" w:line="240" w:lineRule="auto"/>
              <w:jc w:val="left"/>
              <w:rPr>
                <w:sz w:val="20"/>
                <w:szCs w:val="20"/>
              </w:rPr>
            </w:pPr>
            <w:r w:rsidRPr="00D27113">
              <w:rPr>
                <w:sz w:val="20"/>
                <w:szCs w:val="20"/>
              </w:rPr>
              <w:t xml:space="preserve">Die Unfallgefahr ist zu groß. </w:t>
            </w:r>
          </w:p>
        </w:tc>
        <w:tc>
          <w:tcPr>
            <w:tcW w:w="637" w:type="dxa"/>
            <w:tcBorders>
              <w:bottom w:val="single" w:sz="4" w:space="0" w:color="auto"/>
            </w:tcBorders>
            <w:shd w:val="clear" w:color="auto" w:fill="FFFFFF" w:themeFill="background1"/>
            <w:vAlign w:val="center"/>
          </w:tcPr>
          <w:p w14:paraId="71903CAE"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4574DA05" w14:textId="77777777" w:rsidR="00D27113" w:rsidRPr="00D27113" w:rsidRDefault="00D27113" w:rsidP="00D27113">
            <w:pPr>
              <w:spacing w:after="0" w:line="240" w:lineRule="auto"/>
              <w:jc w:val="center"/>
              <w:rPr>
                <w:sz w:val="20"/>
                <w:szCs w:val="20"/>
              </w:rPr>
            </w:pPr>
            <w:r w:rsidRPr="00D27113">
              <w:rPr>
                <w:sz w:val="20"/>
                <w:szCs w:val="20"/>
              </w:rPr>
              <w:t>-</w:t>
            </w:r>
          </w:p>
        </w:tc>
        <w:tc>
          <w:tcPr>
            <w:tcW w:w="638" w:type="dxa"/>
            <w:tcBorders>
              <w:bottom w:val="single" w:sz="4" w:space="0" w:color="auto"/>
            </w:tcBorders>
            <w:shd w:val="clear" w:color="auto" w:fill="FFFFFF" w:themeFill="background1"/>
            <w:vAlign w:val="center"/>
          </w:tcPr>
          <w:p w14:paraId="2EDCC091" w14:textId="77777777" w:rsidR="00D27113" w:rsidRPr="00D27113" w:rsidRDefault="00D27113" w:rsidP="00D27113">
            <w:pPr>
              <w:spacing w:after="0" w:line="240" w:lineRule="auto"/>
              <w:jc w:val="center"/>
              <w:rPr>
                <w:sz w:val="20"/>
                <w:szCs w:val="20"/>
              </w:rPr>
            </w:pPr>
            <w:r w:rsidRPr="00D27113">
              <w:rPr>
                <w:sz w:val="20"/>
                <w:szCs w:val="20"/>
              </w:rPr>
              <w:t>42</w:t>
            </w:r>
          </w:p>
        </w:tc>
        <w:tc>
          <w:tcPr>
            <w:tcW w:w="638" w:type="dxa"/>
            <w:tcBorders>
              <w:bottom w:val="single" w:sz="4" w:space="0" w:color="auto"/>
            </w:tcBorders>
            <w:shd w:val="clear" w:color="auto" w:fill="FFFFFF" w:themeFill="background1"/>
            <w:vAlign w:val="center"/>
          </w:tcPr>
          <w:p w14:paraId="65D450D7" w14:textId="77777777" w:rsidR="00D27113" w:rsidRPr="00D27113" w:rsidRDefault="00D27113" w:rsidP="00D27113">
            <w:pPr>
              <w:spacing w:after="0" w:line="240" w:lineRule="auto"/>
              <w:jc w:val="center"/>
              <w:rPr>
                <w:sz w:val="20"/>
                <w:szCs w:val="20"/>
              </w:rPr>
            </w:pPr>
            <w:r w:rsidRPr="00D27113">
              <w:rPr>
                <w:sz w:val="20"/>
                <w:szCs w:val="20"/>
              </w:rPr>
              <w:t>50</w:t>
            </w:r>
          </w:p>
        </w:tc>
        <w:tc>
          <w:tcPr>
            <w:tcW w:w="638" w:type="dxa"/>
            <w:tcBorders>
              <w:bottom w:val="single" w:sz="4" w:space="0" w:color="auto"/>
            </w:tcBorders>
            <w:shd w:val="clear" w:color="auto" w:fill="FFFFFF" w:themeFill="background1"/>
            <w:vAlign w:val="center"/>
          </w:tcPr>
          <w:p w14:paraId="1D2E43F7" w14:textId="77777777" w:rsidR="00D27113" w:rsidRPr="00D27113" w:rsidRDefault="00D27113" w:rsidP="00D27113">
            <w:pPr>
              <w:spacing w:after="0" w:line="240" w:lineRule="auto"/>
              <w:jc w:val="center"/>
              <w:rPr>
                <w:sz w:val="20"/>
                <w:szCs w:val="20"/>
              </w:rPr>
            </w:pPr>
            <w:r w:rsidRPr="00D27113">
              <w:rPr>
                <w:sz w:val="20"/>
                <w:szCs w:val="20"/>
              </w:rPr>
              <w:t>50</w:t>
            </w:r>
          </w:p>
        </w:tc>
        <w:tc>
          <w:tcPr>
            <w:tcW w:w="638" w:type="dxa"/>
            <w:tcBorders>
              <w:bottom w:val="single" w:sz="4" w:space="0" w:color="auto"/>
            </w:tcBorders>
            <w:shd w:val="clear" w:color="auto" w:fill="FFFFFF" w:themeFill="background1"/>
            <w:vAlign w:val="center"/>
          </w:tcPr>
          <w:p w14:paraId="12F217E0" w14:textId="77777777" w:rsidR="00D27113" w:rsidRPr="00D27113" w:rsidRDefault="00D27113" w:rsidP="00D27113">
            <w:pPr>
              <w:spacing w:after="0" w:line="240" w:lineRule="auto"/>
              <w:jc w:val="center"/>
              <w:rPr>
                <w:sz w:val="20"/>
                <w:szCs w:val="20"/>
              </w:rPr>
            </w:pPr>
            <w:r w:rsidRPr="00D27113">
              <w:rPr>
                <w:sz w:val="20"/>
                <w:szCs w:val="20"/>
              </w:rPr>
              <w:t>46</w:t>
            </w:r>
          </w:p>
        </w:tc>
      </w:tr>
      <w:tr w:rsidR="00D27113" w:rsidRPr="00D27113" w14:paraId="78BF475D" w14:textId="77777777" w:rsidTr="00F275DE">
        <w:trPr>
          <w:trHeight w:val="397"/>
        </w:trPr>
        <w:tc>
          <w:tcPr>
            <w:tcW w:w="4644" w:type="dxa"/>
            <w:tcBorders>
              <w:bottom w:val="single" w:sz="4" w:space="0" w:color="auto"/>
            </w:tcBorders>
            <w:shd w:val="clear" w:color="auto" w:fill="FFFFFF" w:themeFill="background1"/>
          </w:tcPr>
          <w:p w14:paraId="1E653163" w14:textId="77777777" w:rsidR="00D27113" w:rsidRPr="00D27113" w:rsidRDefault="00D27113" w:rsidP="00D27113">
            <w:pPr>
              <w:spacing w:after="0" w:line="240" w:lineRule="auto"/>
              <w:jc w:val="left"/>
              <w:rPr>
                <w:sz w:val="20"/>
                <w:szCs w:val="20"/>
              </w:rPr>
            </w:pPr>
            <w:r w:rsidRPr="00D27113">
              <w:rPr>
                <w:sz w:val="20"/>
                <w:szCs w:val="20"/>
              </w:rPr>
              <w:t>Die Umgebung von Kernkraftwerken wird mit</w:t>
            </w:r>
          </w:p>
          <w:p w14:paraId="2B2454CB" w14:textId="77777777" w:rsidR="00D27113" w:rsidRPr="00D27113" w:rsidRDefault="00D27113" w:rsidP="00D27113">
            <w:pPr>
              <w:spacing w:after="0" w:line="240" w:lineRule="auto"/>
              <w:jc w:val="left"/>
              <w:rPr>
                <w:sz w:val="20"/>
                <w:szCs w:val="20"/>
              </w:rPr>
            </w:pPr>
            <w:r w:rsidRPr="00D27113">
              <w:rPr>
                <w:sz w:val="20"/>
                <w:szCs w:val="20"/>
              </w:rPr>
              <w:t xml:space="preserve">Radioaktivität verseucht. </w:t>
            </w:r>
          </w:p>
        </w:tc>
        <w:tc>
          <w:tcPr>
            <w:tcW w:w="637" w:type="dxa"/>
            <w:tcBorders>
              <w:bottom w:val="single" w:sz="4" w:space="0" w:color="auto"/>
            </w:tcBorders>
            <w:shd w:val="clear" w:color="auto" w:fill="FFFFFF" w:themeFill="background1"/>
            <w:vAlign w:val="center"/>
          </w:tcPr>
          <w:p w14:paraId="2BD5C192" w14:textId="77777777" w:rsidR="00D27113" w:rsidRPr="00D27113" w:rsidRDefault="00D27113" w:rsidP="00D27113">
            <w:pPr>
              <w:spacing w:after="0" w:line="240" w:lineRule="auto"/>
              <w:jc w:val="center"/>
              <w:rPr>
                <w:sz w:val="20"/>
                <w:szCs w:val="20"/>
              </w:rPr>
            </w:pPr>
            <w:r w:rsidRPr="00D27113">
              <w:rPr>
                <w:sz w:val="20"/>
                <w:szCs w:val="20"/>
              </w:rPr>
              <w:t>15</w:t>
            </w:r>
          </w:p>
        </w:tc>
        <w:tc>
          <w:tcPr>
            <w:tcW w:w="638" w:type="dxa"/>
            <w:tcBorders>
              <w:bottom w:val="single" w:sz="4" w:space="0" w:color="auto"/>
            </w:tcBorders>
            <w:shd w:val="clear" w:color="auto" w:fill="FFFFFF" w:themeFill="background1"/>
            <w:vAlign w:val="center"/>
          </w:tcPr>
          <w:p w14:paraId="426FBF01" w14:textId="77777777" w:rsidR="00D27113" w:rsidRPr="00D27113" w:rsidRDefault="00D27113" w:rsidP="00D27113">
            <w:pPr>
              <w:spacing w:after="0" w:line="240" w:lineRule="auto"/>
              <w:jc w:val="center"/>
              <w:rPr>
                <w:sz w:val="20"/>
                <w:szCs w:val="20"/>
              </w:rPr>
            </w:pPr>
            <w:r w:rsidRPr="00D27113">
              <w:rPr>
                <w:sz w:val="20"/>
                <w:szCs w:val="20"/>
              </w:rPr>
              <w:t>23</w:t>
            </w:r>
          </w:p>
        </w:tc>
        <w:tc>
          <w:tcPr>
            <w:tcW w:w="638" w:type="dxa"/>
            <w:tcBorders>
              <w:bottom w:val="single" w:sz="4" w:space="0" w:color="auto"/>
            </w:tcBorders>
            <w:shd w:val="clear" w:color="auto" w:fill="FFFFFF" w:themeFill="background1"/>
            <w:vAlign w:val="center"/>
          </w:tcPr>
          <w:p w14:paraId="53FF4F58" w14:textId="77777777" w:rsidR="00D27113" w:rsidRPr="00D27113" w:rsidRDefault="00D27113" w:rsidP="00D27113">
            <w:pPr>
              <w:spacing w:after="0" w:line="240" w:lineRule="auto"/>
              <w:jc w:val="center"/>
              <w:rPr>
                <w:sz w:val="20"/>
                <w:szCs w:val="20"/>
              </w:rPr>
            </w:pPr>
            <w:r w:rsidRPr="00D27113">
              <w:rPr>
                <w:sz w:val="20"/>
                <w:szCs w:val="20"/>
              </w:rPr>
              <w:t>24</w:t>
            </w:r>
          </w:p>
        </w:tc>
        <w:tc>
          <w:tcPr>
            <w:tcW w:w="638" w:type="dxa"/>
            <w:tcBorders>
              <w:bottom w:val="single" w:sz="4" w:space="0" w:color="auto"/>
            </w:tcBorders>
            <w:shd w:val="clear" w:color="auto" w:fill="FFFFFF" w:themeFill="background1"/>
            <w:vAlign w:val="center"/>
          </w:tcPr>
          <w:p w14:paraId="0493D5D6" w14:textId="77777777" w:rsidR="00D27113" w:rsidRPr="00D27113" w:rsidRDefault="00D27113" w:rsidP="00D27113">
            <w:pPr>
              <w:spacing w:after="0" w:line="240" w:lineRule="auto"/>
              <w:jc w:val="center"/>
              <w:rPr>
                <w:sz w:val="20"/>
                <w:szCs w:val="20"/>
              </w:rPr>
            </w:pPr>
            <w:r w:rsidRPr="00D27113">
              <w:rPr>
                <w:sz w:val="20"/>
                <w:szCs w:val="20"/>
              </w:rPr>
              <w:t>31</w:t>
            </w:r>
          </w:p>
        </w:tc>
        <w:tc>
          <w:tcPr>
            <w:tcW w:w="638" w:type="dxa"/>
            <w:tcBorders>
              <w:bottom w:val="single" w:sz="4" w:space="0" w:color="auto"/>
            </w:tcBorders>
            <w:shd w:val="clear" w:color="auto" w:fill="FFFFFF" w:themeFill="background1"/>
            <w:vAlign w:val="center"/>
          </w:tcPr>
          <w:p w14:paraId="367F37AD" w14:textId="77777777" w:rsidR="00D27113" w:rsidRPr="00D27113" w:rsidRDefault="00D27113" w:rsidP="00D27113">
            <w:pPr>
              <w:spacing w:after="0" w:line="240" w:lineRule="auto"/>
              <w:jc w:val="center"/>
              <w:rPr>
                <w:sz w:val="20"/>
                <w:szCs w:val="20"/>
              </w:rPr>
            </w:pPr>
            <w:r w:rsidRPr="00D27113">
              <w:rPr>
                <w:sz w:val="20"/>
                <w:szCs w:val="20"/>
              </w:rPr>
              <w:t>30</w:t>
            </w:r>
          </w:p>
        </w:tc>
        <w:tc>
          <w:tcPr>
            <w:tcW w:w="638" w:type="dxa"/>
            <w:tcBorders>
              <w:bottom w:val="single" w:sz="4" w:space="0" w:color="auto"/>
            </w:tcBorders>
            <w:shd w:val="clear" w:color="auto" w:fill="FFFFFF" w:themeFill="background1"/>
            <w:vAlign w:val="center"/>
          </w:tcPr>
          <w:p w14:paraId="4987C5E2" w14:textId="77777777" w:rsidR="00D27113" w:rsidRPr="00D27113" w:rsidRDefault="00D27113" w:rsidP="00D27113">
            <w:pPr>
              <w:spacing w:after="0" w:line="240" w:lineRule="auto"/>
              <w:jc w:val="center"/>
              <w:rPr>
                <w:sz w:val="20"/>
                <w:szCs w:val="20"/>
              </w:rPr>
            </w:pPr>
            <w:r w:rsidRPr="00D27113">
              <w:rPr>
                <w:sz w:val="20"/>
                <w:szCs w:val="20"/>
              </w:rPr>
              <w:t>32</w:t>
            </w:r>
          </w:p>
        </w:tc>
      </w:tr>
      <w:tr w:rsidR="00D27113" w:rsidRPr="00D27113" w14:paraId="7F3D5B2E" w14:textId="77777777" w:rsidTr="00F275DE">
        <w:trPr>
          <w:trHeight w:val="397"/>
        </w:trPr>
        <w:tc>
          <w:tcPr>
            <w:tcW w:w="4644" w:type="dxa"/>
            <w:tcBorders>
              <w:bottom w:val="single" w:sz="4" w:space="0" w:color="auto"/>
            </w:tcBorders>
            <w:shd w:val="clear" w:color="auto" w:fill="FFFFFF" w:themeFill="background1"/>
            <w:vAlign w:val="center"/>
          </w:tcPr>
          <w:p w14:paraId="5D21B9F0" w14:textId="77777777" w:rsidR="00D27113" w:rsidRPr="00D27113" w:rsidRDefault="00D27113" w:rsidP="00D27113">
            <w:pPr>
              <w:spacing w:after="0" w:line="240" w:lineRule="auto"/>
              <w:jc w:val="left"/>
              <w:rPr>
                <w:sz w:val="20"/>
                <w:szCs w:val="20"/>
              </w:rPr>
            </w:pPr>
            <w:r w:rsidRPr="00D27113">
              <w:rPr>
                <w:sz w:val="20"/>
                <w:szCs w:val="20"/>
              </w:rPr>
              <w:t xml:space="preserve">Bei Kernkraftwerken entstehen Gefahren </w:t>
            </w:r>
          </w:p>
          <w:p w14:paraId="71E70F77" w14:textId="77777777" w:rsidR="00D27113" w:rsidRPr="00D27113" w:rsidRDefault="00D27113" w:rsidP="00D27113">
            <w:pPr>
              <w:spacing w:after="0" w:line="240" w:lineRule="auto"/>
              <w:jc w:val="left"/>
              <w:rPr>
                <w:sz w:val="20"/>
                <w:szCs w:val="20"/>
              </w:rPr>
            </w:pPr>
            <w:r w:rsidRPr="00D27113">
              <w:rPr>
                <w:sz w:val="20"/>
                <w:szCs w:val="20"/>
              </w:rPr>
              <w:t>durch die Abfälle, den Atommüll.</w:t>
            </w:r>
          </w:p>
        </w:tc>
        <w:tc>
          <w:tcPr>
            <w:tcW w:w="637" w:type="dxa"/>
            <w:tcBorders>
              <w:bottom w:val="single" w:sz="4" w:space="0" w:color="auto"/>
            </w:tcBorders>
            <w:shd w:val="clear" w:color="auto" w:fill="FFFFFF" w:themeFill="background1"/>
            <w:vAlign w:val="center"/>
          </w:tcPr>
          <w:p w14:paraId="48493BEB" w14:textId="77777777" w:rsidR="00D27113" w:rsidRPr="00D27113" w:rsidRDefault="00D27113" w:rsidP="00D27113">
            <w:pPr>
              <w:spacing w:after="0" w:line="240" w:lineRule="auto"/>
              <w:jc w:val="center"/>
              <w:rPr>
                <w:sz w:val="20"/>
                <w:szCs w:val="20"/>
              </w:rPr>
            </w:pPr>
            <w:r w:rsidRPr="00D27113">
              <w:rPr>
                <w:sz w:val="20"/>
                <w:szCs w:val="20"/>
              </w:rPr>
              <w:t>47</w:t>
            </w:r>
          </w:p>
        </w:tc>
        <w:tc>
          <w:tcPr>
            <w:tcW w:w="638" w:type="dxa"/>
            <w:tcBorders>
              <w:bottom w:val="single" w:sz="4" w:space="0" w:color="auto"/>
            </w:tcBorders>
            <w:shd w:val="clear" w:color="auto" w:fill="FFFFFF" w:themeFill="background1"/>
            <w:vAlign w:val="center"/>
          </w:tcPr>
          <w:p w14:paraId="3C8C9198" w14:textId="77777777" w:rsidR="00D27113" w:rsidRPr="00D27113" w:rsidRDefault="00D27113" w:rsidP="00D27113">
            <w:pPr>
              <w:spacing w:after="0" w:line="240" w:lineRule="auto"/>
              <w:jc w:val="center"/>
              <w:rPr>
                <w:sz w:val="20"/>
                <w:szCs w:val="20"/>
              </w:rPr>
            </w:pPr>
            <w:r w:rsidRPr="00D27113">
              <w:rPr>
                <w:sz w:val="20"/>
                <w:szCs w:val="20"/>
              </w:rPr>
              <w:t>69</w:t>
            </w:r>
          </w:p>
        </w:tc>
        <w:tc>
          <w:tcPr>
            <w:tcW w:w="638" w:type="dxa"/>
            <w:tcBorders>
              <w:bottom w:val="single" w:sz="4" w:space="0" w:color="auto"/>
            </w:tcBorders>
            <w:shd w:val="clear" w:color="auto" w:fill="FFFFFF" w:themeFill="background1"/>
            <w:vAlign w:val="center"/>
          </w:tcPr>
          <w:p w14:paraId="77BA4B48" w14:textId="77777777" w:rsidR="00D27113" w:rsidRPr="00D27113" w:rsidRDefault="00D27113" w:rsidP="00D27113">
            <w:pPr>
              <w:spacing w:after="0" w:line="240" w:lineRule="auto"/>
              <w:jc w:val="center"/>
              <w:rPr>
                <w:sz w:val="20"/>
                <w:szCs w:val="20"/>
              </w:rPr>
            </w:pPr>
            <w:r w:rsidRPr="00D27113">
              <w:rPr>
                <w:sz w:val="20"/>
                <w:szCs w:val="20"/>
              </w:rPr>
              <w:t>74</w:t>
            </w:r>
          </w:p>
        </w:tc>
        <w:tc>
          <w:tcPr>
            <w:tcW w:w="638" w:type="dxa"/>
            <w:tcBorders>
              <w:bottom w:val="single" w:sz="4" w:space="0" w:color="auto"/>
            </w:tcBorders>
            <w:shd w:val="clear" w:color="auto" w:fill="FFFFFF" w:themeFill="background1"/>
            <w:vAlign w:val="center"/>
          </w:tcPr>
          <w:p w14:paraId="40E70BE8" w14:textId="77777777" w:rsidR="00D27113" w:rsidRPr="00D27113" w:rsidRDefault="00D27113" w:rsidP="00D27113">
            <w:pPr>
              <w:spacing w:after="0" w:line="240" w:lineRule="auto"/>
              <w:jc w:val="center"/>
              <w:rPr>
                <w:sz w:val="20"/>
                <w:szCs w:val="20"/>
              </w:rPr>
            </w:pPr>
            <w:r w:rsidRPr="00D27113">
              <w:rPr>
                <w:sz w:val="20"/>
                <w:szCs w:val="20"/>
              </w:rPr>
              <w:t>75</w:t>
            </w:r>
          </w:p>
        </w:tc>
        <w:tc>
          <w:tcPr>
            <w:tcW w:w="638" w:type="dxa"/>
            <w:tcBorders>
              <w:bottom w:val="single" w:sz="4" w:space="0" w:color="auto"/>
            </w:tcBorders>
            <w:shd w:val="clear" w:color="auto" w:fill="FFFFFF" w:themeFill="background1"/>
            <w:vAlign w:val="center"/>
          </w:tcPr>
          <w:p w14:paraId="7AC09BC5" w14:textId="77777777" w:rsidR="00D27113" w:rsidRPr="00D27113" w:rsidRDefault="00D27113" w:rsidP="00D27113">
            <w:pPr>
              <w:spacing w:after="0" w:line="240" w:lineRule="auto"/>
              <w:jc w:val="center"/>
              <w:rPr>
                <w:sz w:val="20"/>
                <w:szCs w:val="20"/>
              </w:rPr>
            </w:pPr>
            <w:r w:rsidRPr="00D27113">
              <w:rPr>
                <w:sz w:val="20"/>
                <w:szCs w:val="20"/>
              </w:rPr>
              <w:t>77</w:t>
            </w:r>
          </w:p>
        </w:tc>
        <w:tc>
          <w:tcPr>
            <w:tcW w:w="638" w:type="dxa"/>
            <w:tcBorders>
              <w:bottom w:val="single" w:sz="4" w:space="0" w:color="auto"/>
            </w:tcBorders>
            <w:shd w:val="clear" w:color="auto" w:fill="FFFFFF" w:themeFill="background1"/>
            <w:vAlign w:val="center"/>
          </w:tcPr>
          <w:p w14:paraId="4A24C243" w14:textId="77777777" w:rsidR="00D27113" w:rsidRPr="00D27113" w:rsidRDefault="00D27113" w:rsidP="00D27113">
            <w:pPr>
              <w:spacing w:after="0" w:line="240" w:lineRule="auto"/>
              <w:jc w:val="center"/>
              <w:rPr>
                <w:sz w:val="20"/>
                <w:szCs w:val="20"/>
              </w:rPr>
            </w:pPr>
            <w:r w:rsidRPr="00D27113">
              <w:rPr>
                <w:sz w:val="20"/>
                <w:szCs w:val="20"/>
              </w:rPr>
              <w:t>81</w:t>
            </w:r>
          </w:p>
        </w:tc>
      </w:tr>
      <w:tr w:rsidR="00D27113" w:rsidRPr="00D27113" w14:paraId="549DB141" w14:textId="77777777" w:rsidTr="00F275DE">
        <w:trPr>
          <w:trHeight w:val="397"/>
        </w:trPr>
        <w:tc>
          <w:tcPr>
            <w:tcW w:w="4644" w:type="dxa"/>
            <w:tcBorders>
              <w:bottom w:val="single" w:sz="4" w:space="0" w:color="auto"/>
            </w:tcBorders>
            <w:shd w:val="clear" w:color="auto" w:fill="FFFFFF" w:themeFill="background1"/>
          </w:tcPr>
          <w:p w14:paraId="6FDFE18E" w14:textId="77777777" w:rsidR="00D27113" w:rsidRPr="00D27113" w:rsidRDefault="00D27113" w:rsidP="00D27113">
            <w:pPr>
              <w:spacing w:after="0" w:line="240" w:lineRule="auto"/>
              <w:jc w:val="left"/>
              <w:rPr>
                <w:sz w:val="20"/>
                <w:szCs w:val="20"/>
              </w:rPr>
            </w:pPr>
            <w:r w:rsidRPr="00D27113">
              <w:rPr>
                <w:sz w:val="20"/>
                <w:szCs w:val="20"/>
              </w:rPr>
              <w:t>Das Wasser der Flüsse wird durch das abfließende</w:t>
            </w:r>
          </w:p>
          <w:p w14:paraId="7ADCE95C" w14:textId="77777777" w:rsidR="00D27113" w:rsidRPr="00D27113" w:rsidRDefault="00D27113" w:rsidP="00D27113">
            <w:pPr>
              <w:spacing w:after="0" w:line="240" w:lineRule="auto"/>
              <w:jc w:val="left"/>
              <w:rPr>
                <w:sz w:val="20"/>
                <w:szCs w:val="20"/>
              </w:rPr>
            </w:pPr>
            <w:r w:rsidRPr="00D27113">
              <w:rPr>
                <w:sz w:val="20"/>
                <w:szCs w:val="20"/>
              </w:rPr>
              <w:t xml:space="preserve">Kühlwasser zu warm und verschmutzt dadurch mehr. </w:t>
            </w:r>
          </w:p>
        </w:tc>
        <w:tc>
          <w:tcPr>
            <w:tcW w:w="637" w:type="dxa"/>
            <w:tcBorders>
              <w:bottom w:val="single" w:sz="4" w:space="0" w:color="auto"/>
            </w:tcBorders>
            <w:shd w:val="clear" w:color="auto" w:fill="FFFFFF" w:themeFill="background1"/>
            <w:vAlign w:val="center"/>
          </w:tcPr>
          <w:p w14:paraId="07F17A77" w14:textId="77777777" w:rsidR="00D27113" w:rsidRPr="00D27113" w:rsidRDefault="00D27113" w:rsidP="00D27113">
            <w:pPr>
              <w:spacing w:after="0" w:line="240" w:lineRule="auto"/>
              <w:jc w:val="center"/>
              <w:rPr>
                <w:sz w:val="20"/>
                <w:szCs w:val="20"/>
              </w:rPr>
            </w:pPr>
            <w:r w:rsidRPr="00D27113">
              <w:rPr>
                <w:sz w:val="20"/>
                <w:szCs w:val="20"/>
              </w:rPr>
              <w:t>37</w:t>
            </w:r>
          </w:p>
        </w:tc>
        <w:tc>
          <w:tcPr>
            <w:tcW w:w="638" w:type="dxa"/>
            <w:tcBorders>
              <w:bottom w:val="single" w:sz="4" w:space="0" w:color="auto"/>
            </w:tcBorders>
            <w:shd w:val="clear" w:color="auto" w:fill="FFFFFF" w:themeFill="background1"/>
            <w:vAlign w:val="center"/>
          </w:tcPr>
          <w:p w14:paraId="55F3ED70" w14:textId="77777777" w:rsidR="00D27113" w:rsidRPr="00D27113" w:rsidRDefault="00D27113" w:rsidP="00D27113">
            <w:pPr>
              <w:spacing w:after="0" w:line="240" w:lineRule="auto"/>
              <w:jc w:val="center"/>
              <w:rPr>
                <w:sz w:val="20"/>
                <w:szCs w:val="20"/>
              </w:rPr>
            </w:pPr>
            <w:r w:rsidRPr="00D27113">
              <w:rPr>
                <w:sz w:val="20"/>
                <w:szCs w:val="20"/>
              </w:rPr>
              <w:t>39</w:t>
            </w:r>
          </w:p>
        </w:tc>
        <w:tc>
          <w:tcPr>
            <w:tcW w:w="638" w:type="dxa"/>
            <w:tcBorders>
              <w:bottom w:val="single" w:sz="4" w:space="0" w:color="auto"/>
            </w:tcBorders>
            <w:shd w:val="clear" w:color="auto" w:fill="FFFFFF" w:themeFill="background1"/>
            <w:vAlign w:val="center"/>
          </w:tcPr>
          <w:p w14:paraId="09E8C319" w14:textId="77777777" w:rsidR="00D27113" w:rsidRPr="00D27113" w:rsidRDefault="00D27113" w:rsidP="00D27113">
            <w:pPr>
              <w:spacing w:after="0" w:line="240" w:lineRule="auto"/>
              <w:jc w:val="center"/>
              <w:rPr>
                <w:sz w:val="20"/>
                <w:szCs w:val="20"/>
              </w:rPr>
            </w:pPr>
            <w:r w:rsidRPr="00D27113">
              <w:rPr>
                <w:sz w:val="20"/>
                <w:szCs w:val="20"/>
              </w:rPr>
              <w:t>44</w:t>
            </w:r>
          </w:p>
        </w:tc>
        <w:tc>
          <w:tcPr>
            <w:tcW w:w="638" w:type="dxa"/>
            <w:tcBorders>
              <w:bottom w:val="single" w:sz="4" w:space="0" w:color="auto"/>
            </w:tcBorders>
            <w:shd w:val="clear" w:color="auto" w:fill="FFFFFF" w:themeFill="background1"/>
            <w:vAlign w:val="center"/>
          </w:tcPr>
          <w:p w14:paraId="41914EA7" w14:textId="77777777" w:rsidR="00D27113" w:rsidRPr="00D27113" w:rsidRDefault="00D27113" w:rsidP="00D27113">
            <w:pPr>
              <w:spacing w:after="0" w:line="240" w:lineRule="auto"/>
              <w:jc w:val="center"/>
              <w:rPr>
                <w:sz w:val="20"/>
                <w:szCs w:val="20"/>
              </w:rPr>
            </w:pPr>
            <w:r w:rsidRPr="00D27113">
              <w:rPr>
                <w:sz w:val="20"/>
                <w:szCs w:val="20"/>
              </w:rPr>
              <w:t>42</w:t>
            </w:r>
          </w:p>
        </w:tc>
        <w:tc>
          <w:tcPr>
            <w:tcW w:w="638" w:type="dxa"/>
            <w:tcBorders>
              <w:bottom w:val="single" w:sz="4" w:space="0" w:color="auto"/>
            </w:tcBorders>
            <w:shd w:val="clear" w:color="auto" w:fill="FFFFFF" w:themeFill="background1"/>
            <w:vAlign w:val="center"/>
          </w:tcPr>
          <w:p w14:paraId="7E833BD3" w14:textId="77777777" w:rsidR="00D27113" w:rsidRPr="00D27113" w:rsidRDefault="00D27113" w:rsidP="00D27113">
            <w:pPr>
              <w:spacing w:after="0" w:line="240" w:lineRule="auto"/>
              <w:jc w:val="center"/>
              <w:rPr>
                <w:sz w:val="20"/>
                <w:szCs w:val="20"/>
              </w:rPr>
            </w:pPr>
            <w:r w:rsidRPr="00D27113">
              <w:rPr>
                <w:sz w:val="20"/>
                <w:szCs w:val="20"/>
              </w:rPr>
              <w:t>41</w:t>
            </w:r>
          </w:p>
        </w:tc>
        <w:tc>
          <w:tcPr>
            <w:tcW w:w="638" w:type="dxa"/>
            <w:tcBorders>
              <w:bottom w:val="single" w:sz="4" w:space="0" w:color="auto"/>
            </w:tcBorders>
            <w:shd w:val="clear" w:color="auto" w:fill="FFFFFF" w:themeFill="background1"/>
            <w:vAlign w:val="center"/>
          </w:tcPr>
          <w:p w14:paraId="0B9B01B8" w14:textId="77777777" w:rsidR="00D27113" w:rsidRPr="00D27113" w:rsidRDefault="00D27113" w:rsidP="00D27113">
            <w:pPr>
              <w:spacing w:after="0" w:line="240" w:lineRule="auto"/>
              <w:jc w:val="center"/>
              <w:rPr>
                <w:sz w:val="20"/>
                <w:szCs w:val="20"/>
              </w:rPr>
            </w:pPr>
            <w:r w:rsidRPr="00D27113">
              <w:rPr>
                <w:sz w:val="20"/>
                <w:szCs w:val="20"/>
              </w:rPr>
              <w:t>-</w:t>
            </w:r>
          </w:p>
        </w:tc>
      </w:tr>
      <w:tr w:rsidR="00D27113" w:rsidRPr="00D27113" w14:paraId="1348F199" w14:textId="77777777" w:rsidTr="00F275DE">
        <w:trPr>
          <w:trHeight w:val="397"/>
        </w:trPr>
        <w:tc>
          <w:tcPr>
            <w:tcW w:w="4644" w:type="dxa"/>
            <w:tcBorders>
              <w:bottom w:val="single" w:sz="4" w:space="0" w:color="auto"/>
            </w:tcBorders>
            <w:shd w:val="clear" w:color="auto" w:fill="FFFFFF" w:themeFill="background1"/>
            <w:vAlign w:val="center"/>
          </w:tcPr>
          <w:p w14:paraId="40A5FA68" w14:textId="77777777" w:rsidR="00D27113" w:rsidRPr="00D27113" w:rsidRDefault="00D27113" w:rsidP="00D27113">
            <w:pPr>
              <w:spacing w:after="0" w:line="240" w:lineRule="auto"/>
              <w:jc w:val="left"/>
              <w:rPr>
                <w:sz w:val="20"/>
                <w:szCs w:val="20"/>
              </w:rPr>
            </w:pPr>
            <w:r w:rsidRPr="00D27113">
              <w:rPr>
                <w:sz w:val="20"/>
                <w:szCs w:val="20"/>
              </w:rPr>
              <w:t>Durch die Kühltürme wird das örtliche Klima ve</w:t>
            </w:r>
            <w:r w:rsidRPr="00D27113">
              <w:rPr>
                <w:sz w:val="20"/>
                <w:szCs w:val="20"/>
              </w:rPr>
              <w:t>r</w:t>
            </w:r>
            <w:r w:rsidRPr="00D27113">
              <w:rPr>
                <w:sz w:val="20"/>
                <w:szCs w:val="20"/>
              </w:rPr>
              <w:t>schlechtert.</w:t>
            </w:r>
          </w:p>
        </w:tc>
        <w:tc>
          <w:tcPr>
            <w:tcW w:w="637" w:type="dxa"/>
            <w:tcBorders>
              <w:bottom w:val="single" w:sz="4" w:space="0" w:color="auto"/>
            </w:tcBorders>
            <w:shd w:val="clear" w:color="auto" w:fill="FFFFFF" w:themeFill="background1"/>
            <w:vAlign w:val="center"/>
          </w:tcPr>
          <w:p w14:paraId="3A8441EC" w14:textId="77777777" w:rsidR="00D27113" w:rsidRPr="00D27113" w:rsidRDefault="00D27113" w:rsidP="00D27113">
            <w:pPr>
              <w:spacing w:after="0" w:line="240" w:lineRule="auto"/>
              <w:jc w:val="center"/>
              <w:rPr>
                <w:sz w:val="20"/>
                <w:szCs w:val="20"/>
              </w:rPr>
            </w:pPr>
            <w:r w:rsidRPr="00D27113">
              <w:rPr>
                <w:sz w:val="20"/>
                <w:szCs w:val="20"/>
              </w:rPr>
              <w:t>26</w:t>
            </w:r>
          </w:p>
        </w:tc>
        <w:tc>
          <w:tcPr>
            <w:tcW w:w="638" w:type="dxa"/>
            <w:tcBorders>
              <w:bottom w:val="single" w:sz="4" w:space="0" w:color="auto"/>
            </w:tcBorders>
            <w:shd w:val="clear" w:color="auto" w:fill="FFFFFF" w:themeFill="background1"/>
            <w:vAlign w:val="center"/>
          </w:tcPr>
          <w:p w14:paraId="7EE1C1EA" w14:textId="77777777" w:rsidR="00D27113" w:rsidRPr="00D27113" w:rsidRDefault="00D27113" w:rsidP="00D27113">
            <w:pPr>
              <w:spacing w:after="0" w:line="240" w:lineRule="auto"/>
              <w:jc w:val="center"/>
              <w:rPr>
                <w:sz w:val="20"/>
                <w:szCs w:val="20"/>
              </w:rPr>
            </w:pPr>
            <w:r w:rsidRPr="00D27113">
              <w:rPr>
                <w:sz w:val="20"/>
                <w:szCs w:val="20"/>
              </w:rPr>
              <w:t>26</w:t>
            </w:r>
          </w:p>
        </w:tc>
        <w:tc>
          <w:tcPr>
            <w:tcW w:w="638" w:type="dxa"/>
            <w:tcBorders>
              <w:bottom w:val="single" w:sz="4" w:space="0" w:color="auto"/>
            </w:tcBorders>
            <w:shd w:val="clear" w:color="auto" w:fill="FFFFFF" w:themeFill="background1"/>
            <w:vAlign w:val="center"/>
          </w:tcPr>
          <w:p w14:paraId="35D91D47" w14:textId="77777777" w:rsidR="00D27113" w:rsidRPr="00D27113" w:rsidRDefault="00D27113" w:rsidP="00D27113">
            <w:pPr>
              <w:spacing w:after="0" w:line="240" w:lineRule="auto"/>
              <w:jc w:val="center"/>
              <w:rPr>
                <w:sz w:val="20"/>
                <w:szCs w:val="20"/>
              </w:rPr>
            </w:pPr>
            <w:r w:rsidRPr="00D27113">
              <w:rPr>
                <w:sz w:val="20"/>
                <w:szCs w:val="20"/>
              </w:rPr>
              <w:t>29</w:t>
            </w:r>
          </w:p>
        </w:tc>
        <w:tc>
          <w:tcPr>
            <w:tcW w:w="638" w:type="dxa"/>
            <w:tcBorders>
              <w:bottom w:val="single" w:sz="4" w:space="0" w:color="auto"/>
            </w:tcBorders>
            <w:shd w:val="clear" w:color="auto" w:fill="FFFFFF" w:themeFill="background1"/>
            <w:vAlign w:val="center"/>
          </w:tcPr>
          <w:p w14:paraId="6544FC97" w14:textId="77777777" w:rsidR="00D27113" w:rsidRPr="00D27113" w:rsidRDefault="00D27113" w:rsidP="00D27113">
            <w:pPr>
              <w:spacing w:after="0" w:line="240" w:lineRule="auto"/>
              <w:jc w:val="center"/>
              <w:rPr>
                <w:sz w:val="20"/>
                <w:szCs w:val="20"/>
              </w:rPr>
            </w:pPr>
            <w:r w:rsidRPr="00D27113">
              <w:rPr>
                <w:sz w:val="20"/>
                <w:szCs w:val="20"/>
              </w:rPr>
              <w:t>29</w:t>
            </w:r>
          </w:p>
        </w:tc>
        <w:tc>
          <w:tcPr>
            <w:tcW w:w="638" w:type="dxa"/>
            <w:tcBorders>
              <w:bottom w:val="single" w:sz="4" w:space="0" w:color="auto"/>
            </w:tcBorders>
            <w:shd w:val="clear" w:color="auto" w:fill="FFFFFF" w:themeFill="background1"/>
            <w:vAlign w:val="center"/>
          </w:tcPr>
          <w:p w14:paraId="229B17DB" w14:textId="77777777" w:rsidR="00D27113" w:rsidRPr="00D27113" w:rsidRDefault="00D27113" w:rsidP="00D27113">
            <w:pPr>
              <w:spacing w:after="0" w:line="240" w:lineRule="auto"/>
              <w:jc w:val="center"/>
              <w:rPr>
                <w:sz w:val="20"/>
                <w:szCs w:val="20"/>
              </w:rPr>
            </w:pPr>
            <w:r w:rsidRPr="00D27113">
              <w:rPr>
                <w:sz w:val="20"/>
                <w:szCs w:val="20"/>
              </w:rPr>
              <w:t>29</w:t>
            </w:r>
          </w:p>
        </w:tc>
        <w:tc>
          <w:tcPr>
            <w:tcW w:w="638" w:type="dxa"/>
            <w:tcBorders>
              <w:bottom w:val="single" w:sz="4" w:space="0" w:color="auto"/>
            </w:tcBorders>
            <w:shd w:val="clear" w:color="auto" w:fill="FFFFFF" w:themeFill="background1"/>
            <w:vAlign w:val="center"/>
          </w:tcPr>
          <w:p w14:paraId="32EEEEB9" w14:textId="77777777" w:rsidR="00D27113" w:rsidRPr="00D27113" w:rsidRDefault="00D27113" w:rsidP="00D27113">
            <w:pPr>
              <w:spacing w:after="0" w:line="240" w:lineRule="auto"/>
              <w:jc w:val="center"/>
              <w:rPr>
                <w:sz w:val="20"/>
                <w:szCs w:val="20"/>
              </w:rPr>
            </w:pPr>
          </w:p>
        </w:tc>
      </w:tr>
      <w:tr w:rsidR="00D27113" w:rsidRPr="00D27113" w14:paraId="6C790824" w14:textId="77777777" w:rsidTr="00F275DE">
        <w:trPr>
          <w:trHeight w:val="397"/>
        </w:trPr>
        <w:tc>
          <w:tcPr>
            <w:tcW w:w="4644" w:type="dxa"/>
            <w:tcBorders>
              <w:bottom w:val="single" w:sz="4" w:space="0" w:color="auto"/>
            </w:tcBorders>
            <w:shd w:val="clear" w:color="auto" w:fill="FFFFFF" w:themeFill="background1"/>
          </w:tcPr>
          <w:p w14:paraId="70692B82" w14:textId="77777777" w:rsidR="00D27113" w:rsidRPr="00D27113" w:rsidRDefault="00D27113" w:rsidP="00D27113">
            <w:pPr>
              <w:spacing w:after="0" w:line="240" w:lineRule="auto"/>
              <w:jc w:val="left"/>
              <w:rPr>
                <w:sz w:val="20"/>
                <w:szCs w:val="20"/>
              </w:rPr>
            </w:pPr>
            <w:r w:rsidRPr="00D27113">
              <w:rPr>
                <w:sz w:val="20"/>
                <w:szCs w:val="20"/>
              </w:rPr>
              <w:t xml:space="preserve">Die Erfahrungen mit Kernkraftwerken sind noch nicht ausreichend. </w:t>
            </w:r>
          </w:p>
        </w:tc>
        <w:tc>
          <w:tcPr>
            <w:tcW w:w="637" w:type="dxa"/>
            <w:tcBorders>
              <w:bottom w:val="single" w:sz="4" w:space="0" w:color="auto"/>
            </w:tcBorders>
            <w:shd w:val="clear" w:color="auto" w:fill="FFFFFF" w:themeFill="background1"/>
            <w:vAlign w:val="center"/>
          </w:tcPr>
          <w:p w14:paraId="0DB70B86" w14:textId="77777777" w:rsidR="00D27113" w:rsidRPr="00D27113" w:rsidRDefault="00D27113" w:rsidP="00D27113">
            <w:pPr>
              <w:spacing w:after="0" w:line="240" w:lineRule="auto"/>
              <w:jc w:val="center"/>
              <w:rPr>
                <w:sz w:val="20"/>
                <w:szCs w:val="20"/>
              </w:rPr>
            </w:pPr>
            <w:r w:rsidRPr="00D27113">
              <w:rPr>
                <w:sz w:val="20"/>
                <w:szCs w:val="20"/>
              </w:rPr>
              <w:t>50</w:t>
            </w:r>
          </w:p>
        </w:tc>
        <w:tc>
          <w:tcPr>
            <w:tcW w:w="638" w:type="dxa"/>
            <w:tcBorders>
              <w:bottom w:val="single" w:sz="4" w:space="0" w:color="auto"/>
            </w:tcBorders>
            <w:shd w:val="clear" w:color="auto" w:fill="FFFFFF" w:themeFill="background1"/>
            <w:vAlign w:val="center"/>
          </w:tcPr>
          <w:p w14:paraId="4241B95E" w14:textId="77777777" w:rsidR="00D27113" w:rsidRPr="00D27113" w:rsidRDefault="00D27113" w:rsidP="00D27113">
            <w:pPr>
              <w:spacing w:after="0" w:line="240" w:lineRule="auto"/>
              <w:jc w:val="center"/>
              <w:rPr>
                <w:sz w:val="20"/>
                <w:szCs w:val="20"/>
              </w:rPr>
            </w:pPr>
            <w:r w:rsidRPr="00D27113">
              <w:rPr>
                <w:sz w:val="20"/>
                <w:szCs w:val="20"/>
              </w:rPr>
              <w:t>69</w:t>
            </w:r>
          </w:p>
        </w:tc>
        <w:tc>
          <w:tcPr>
            <w:tcW w:w="638" w:type="dxa"/>
            <w:tcBorders>
              <w:bottom w:val="single" w:sz="4" w:space="0" w:color="auto"/>
            </w:tcBorders>
            <w:shd w:val="clear" w:color="auto" w:fill="FFFFFF" w:themeFill="background1"/>
            <w:vAlign w:val="center"/>
          </w:tcPr>
          <w:p w14:paraId="6E7132FF" w14:textId="77777777" w:rsidR="00D27113" w:rsidRPr="00D27113" w:rsidRDefault="00D27113" w:rsidP="00D27113">
            <w:pPr>
              <w:spacing w:after="0" w:line="240" w:lineRule="auto"/>
              <w:jc w:val="center"/>
              <w:rPr>
                <w:sz w:val="20"/>
                <w:szCs w:val="20"/>
              </w:rPr>
            </w:pPr>
            <w:r w:rsidRPr="00D27113">
              <w:rPr>
                <w:sz w:val="20"/>
                <w:szCs w:val="20"/>
              </w:rPr>
              <w:t>58</w:t>
            </w:r>
          </w:p>
        </w:tc>
        <w:tc>
          <w:tcPr>
            <w:tcW w:w="638" w:type="dxa"/>
            <w:tcBorders>
              <w:bottom w:val="single" w:sz="4" w:space="0" w:color="auto"/>
            </w:tcBorders>
            <w:shd w:val="clear" w:color="auto" w:fill="FFFFFF" w:themeFill="background1"/>
            <w:vAlign w:val="center"/>
          </w:tcPr>
          <w:p w14:paraId="07BE5767" w14:textId="77777777" w:rsidR="00D27113" w:rsidRPr="00D27113" w:rsidRDefault="00D27113" w:rsidP="00D27113">
            <w:pPr>
              <w:spacing w:after="0" w:line="240" w:lineRule="auto"/>
              <w:jc w:val="center"/>
              <w:rPr>
                <w:sz w:val="20"/>
                <w:szCs w:val="20"/>
              </w:rPr>
            </w:pPr>
            <w:r w:rsidRPr="00D27113">
              <w:rPr>
                <w:sz w:val="20"/>
                <w:szCs w:val="20"/>
              </w:rPr>
              <w:t>62</w:t>
            </w:r>
          </w:p>
        </w:tc>
        <w:tc>
          <w:tcPr>
            <w:tcW w:w="638" w:type="dxa"/>
            <w:tcBorders>
              <w:bottom w:val="single" w:sz="4" w:space="0" w:color="auto"/>
            </w:tcBorders>
            <w:shd w:val="clear" w:color="auto" w:fill="FFFFFF" w:themeFill="background1"/>
            <w:vAlign w:val="center"/>
          </w:tcPr>
          <w:p w14:paraId="2C2BBA26" w14:textId="77777777" w:rsidR="00D27113" w:rsidRPr="00D27113" w:rsidRDefault="00D27113" w:rsidP="00D27113">
            <w:pPr>
              <w:spacing w:after="0" w:line="240" w:lineRule="auto"/>
              <w:jc w:val="center"/>
              <w:rPr>
                <w:sz w:val="20"/>
                <w:szCs w:val="20"/>
              </w:rPr>
            </w:pPr>
            <w:r w:rsidRPr="00D27113">
              <w:rPr>
                <w:sz w:val="20"/>
                <w:szCs w:val="20"/>
              </w:rPr>
              <w:t>57</w:t>
            </w:r>
          </w:p>
        </w:tc>
        <w:tc>
          <w:tcPr>
            <w:tcW w:w="638" w:type="dxa"/>
            <w:tcBorders>
              <w:bottom w:val="single" w:sz="4" w:space="0" w:color="auto"/>
            </w:tcBorders>
            <w:shd w:val="clear" w:color="auto" w:fill="FFFFFF" w:themeFill="background1"/>
            <w:vAlign w:val="center"/>
          </w:tcPr>
          <w:p w14:paraId="24911255" w14:textId="77777777" w:rsidR="00D27113" w:rsidRPr="00D27113" w:rsidRDefault="00D27113" w:rsidP="00D27113">
            <w:pPr>
              <w:spacing w:after="0" w:line="240" w:lineRule="auto"/>
              <w:jc w:val="center"/>
              <w:rPr>
                <w:sz w:val="20"/>
                <w:szCs w:val="20"/>
              </w:rPr>
            </w:pPr>
            <w:r w:rsidRPr="00D27113">
              <w:rPr>
                <w:sz w:val="20"/>
                <w:szCs w:val="20"/>
              </w:rPr>
              <w:t>32</w:t>
            </w:r>
          </w:p>
        </w:tc>
      </w:tr>
      <w:tr w:rsidR="00D27113" w:rsidRPr="00D27113" w14:paraId="25276935" w14:textId="77777777" w:rsidTr="00F275DE">
        <w:trPr>
          <w:trHeight w:val="859"/>
        </w:trPr>
        <w:tc>
          <w:tcPr>
            <w:tcW w:w="8471" w:type="dxa"/>
            <w:gridSpan w:val="7"/>
            <w:tcBorders>
              <w:bottom w:val="nil"/>
            </w:tcBorders>
            <w:shd w:val="clear" w:color="auto" w:fill="FFFFFF" w:themeFill="background1"/>
          </w:tcPr>
          <w:p w14:paraId="7A3A2EEE" w14:textId="6732D0D2" w:rsidR="00D27113" w:rsidRPr="00D27113" w:rsidRDefault="00D27113" w:rsidP="00B27400">
            <w:pPr>
              <w:pStyle w:val="Abbildungsanmerkung"/>
            </w:pPr>
            <w:r w:rsidRPr="00D27113">
              <w:t xml:space="preserve">Eigene Darstellung in Anlehnung an Noelle-Neumann (1987, S.113-114) und Schulz (S. 2006: 35); Datenquellen: Allensbacher Archiv, </w:t>
            </w:r>
            <w:proofErr w:type="spellStart"/>
            <w:r w:rsidRPr="00D27113">
              <w:t>IfD</w:t>
            </w:r>
            <w:proofErr w:type="spellEnd"/>
            <w:r w:rsidRPr="00D27113">
              <w:t xml:space="preserve">-Umfragen Nr. 3022, 3064, 4045, 4076, 4088 , 7083 </w:t>
            </w:r>
          </w:p>
        </w:tc>
      </w:tr>
    </w:tbl>
    <w:p w14:paraId="2107D266" w14:textId="77777777" w:rsidR="00D27113" w:rsidRDefault="00D27113" w:rsidP="00D27113">
      <w:pPr>
        <w:spacing w:after="200" w:line="240" w:lineRule="auto"/>
        <w:rPr>
          <w:i/>
          <w:szCs w:val="22"/>
        </w:rPr>
        <w:sectPr w:rsidR="00D27113" w:rsidSect="00DC197F">
          <w:headerReference w:type="even" r:id="rId12"/>
          <w:headerReference w:type="default" r:id="rId13"/>
          <w:headerReference w:type="first" r:id="rId14"/>
          <w:pgSz w:w="11907" w:h="16840" w:code="9"/>
          <w:pgMar w:top="2835" w:right="1418" w:bottom="1418" w:left="2098" w:header="1418" w:footer="1418" w:gutter="0"/>
          <w:cols w:space="720"/>
          <w:docGrid w:linePitch="326"/>
        </w:sectPr>
      </w:pPr>
      <w:bookmarkStart w:id="31" w:name="_Ref338767095"/>
      <w:bookmarkStart w:id="32" w:name="_Toc360961082"/>
    </w:p>
    <w:p w14:paraId="2050FBC2" w14:textId="01D25DB0" w:rsidR="00D27113" w:rsidRPr="00D27113" w:rsidRDefault="00D27113" w:rsidP="00D27113">
      <w:pPr>
        <w:spacing w:after="200" w:line="276" w:lineRule="auto"/>
        <w:jc w:val="left"/>
        <w:rPr>
          <w:i/>
          <w:szCs w:val="22"/>
        </w:rPr>
      </w:pPr>
      <w:r w:rsidRPr="00D27113">
        <w:rPr>
          <w:i/>
          <w:szCs w:val="22"/>
        </w:rPr>
        <w:lastRenderedPageBreak/>
        <w:t xml:space="preserve">Tabelle </w:t>
      </w:r>
      <w:bookmarkEnd w:id="31"/>
      <w:r w:rsidR="00B44E36">
        <w:fldChar w:fldCharType="begin"/>
      </w:r>
      <w:r w:rsidR="00B44E36">
        <w:instrText xml:space="preserve"> STYLEREF 3 \s </w:instrText>
      </w:r>
      <w:r w:rsidR="00B44E36">
        <w:fldChar w:fldCharType="separate"/>
      </w:r>
      <w:r w:rsidR="00B44E36">
        <w:rPr>
          <w:noProof/>
        </w:rPr>
        <w:t>2.1.2</w:t>
      </w:r>
      <w:r w:rsidR="00B44E36">
        <w:rPr>
          <w:noProof/>
        </w:rPr>
        <w:fldChar w:fldCharType="end"/>
      </w:r>
      <w:r w:rsidR="00B44E36" w:rsidRPr="0032493F">
        <w:noBreakHyphen/>
      </w:r>
      <w:fldSimple w:instr=" SEQ Tabelle \* ARABIC \s 3 ">
        <w:r w:rsidR="00B44E36">
          <w:rPr>
            <w:noProof/>
          </w:rPr>
          <w:t>2</w:t>
        </w:r>
      </w:fldSimple>
      <w:r w:rsidRPr="00D27113">
        <w:rPr>
          <w:i/>
          <w:szCs w:val="22"/>
        </w:rPr>
        <w:tab/>
        <w:t>Berechnung des mittleren Gesamtmedieninputs</w:t>
      </w:r>
      <w:bookmarkEnd w:id="32"/>
    </w:p>
    <w:tbl>
      <w:tblPr>
        <w:tblW w:w="8428" w:type="dxa"/>
        <w:tblInd w:w="55" w:type="dxa"/>
        <w:tblBorders>
          <w:insideH w:val="single" w:sz="4" w:space="0" w:color="auto"/>
        </w:tblBorders>
        <w:tblLayout w:type="fixed"/>
        <w:tblCellMar>
          <w:left w:w="70" w:type="dxa"/>
          <w:right w:w="70" w:type="dxa"/>
        </w:tblCellMar>
        <w:tblLook w:val="04A0" w:firstRow="1" w:lastRow="0" w:firstColumn="1" w:lastColumn="0" w:noHBand="0" w:noVBand="1"/>
      </w:tblPr>
      <w:tblGrid>
        <w:gridCol w:w="940"/>
        <w:gridCol w:w="784"/>
        <w:gridCol w:w="625"/>
        <w:gridCol w:w="625"/>
        <w:gridCol w:w="625"/>
        <w:gridCol w:w="625"/>
        <w:gridCol w:w="625"/>
        <w:gridCol w:w="626"/>
        <w:gridCol w:w="2338"/>
        <w:gridCol w:w="601"/>
        <w:gridCol w:w="14"/>
      </w:tblGrid>
      <w:tr w:rsidR="00D27113" w:rsidRPr="00D27113" w14:paraId="5AE60136" w14:textId="77777777" w:rsidTr="00F275DE">
        <w:trPr>
          <w:gridAfter w:val="1"/>
          <w:wAfter w:w="14" w:type="dxa"/>
          <w:trHeight w:val="567"/>
        </w:trPr>
        <w:tc>
          <w:tcPr>
            <w:tcW w:w="940" w:type="dxa"/>
            <w:tcBorders>
              <w:top w:val="single" w:sz="8" w:space="0" w:color="auto"/>
              <w:left w:val="nil"/>
              <w:bottom w:val="single" w:sz="8" w:space="0" w:color="auto"/>
              <w:right w:val="nil"/>
            </w:tcBorders>
            <w:shd w:val="clear" w:color="auto" w:fill="auto"/>
            <w:vAlign w:val="center"/>
          </w:tcPr>
          <w:p w14:paraId="5DD70FED"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Befragte</w:t>
            </w:r>
          </w:p>
        </w:tc>
        <w:tc>
          <w:tcPr>
            <w:tcW w:w="784" w:type="dxa"/>
            <w:tcBorders>
              <w:top w:val="single" w:sz="8" w:space="0" w:color="auto"/>
              <w:left w:val="nil"/>
              <w:bottom w:val="single" w:sz="8" w:space="0" w:color="auto"/>
              <w:right w:val="nil"/>
            </w:tcBorders>
            <w:shd w:val="clear" w:color="auto" w:fill="FFFFFF" w:themeFill="background1"/>
            <w:noWrap/>
            <w:vAlign w:val="center"/>
          </w:tcPr>
          <w:p w14:paraId="1E8AD7C2"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Zeit-raum</w:t>
            </w:r>
          </w:p>
        </w:tc>
        <w:tc>
          <w:tcPr>
            <w:tcW w:w="3751" w:type="dxa"/>
            <w:gridSpan w:val="6"/>
            <w:tcBorders>
              <w:top w:val="single" w:sz="8" w:space="0" w:color="auto"/>
              <w:left w:val="nil"/>
              <w:bottom w:val="single" w:sz="8" w:space="0" w:color="auto"/>
              <w:right w:val="nil"/>
            </w:tcBorders>
            <w:vAlign w:val="center"/>
          </w:tcPr>
          <w:p w14:paraId="4F83ED17" w14:textId="77777777" w:rsidR="00D27113" w:rsidRPr="00D27113" w:rsidRDefault="00D27113" w:rsidP="00D27113">
            <w:pPr>
              <w:spacing w:after="0" w:line="240" w:lineRule="auto"/>
              <w:jc w:val="center"/>
              <w:rPr>
                <w:rFonts w:ascii="Calibri" w:hAnsi="Calibri"/>
                <w:b/>
                <w:sz w:val="20"/>
                <w:szCs w:val="20"/>
                <w:lang w:eastAsia="en-US"/>
              </w:rPr>
            </w:pPr>
            <w:r w:rsidRPr="00D27113">
              <w:rPr>
                <w:rFonts w:ascii="Calibri" w:hAnsi="Calibri"/>
                <w:b/>
                <w:sz w:val="20"/>
                <w:szCs w:val="20"/>
                <w:lang w:eastAsia="en-US"/>
              </w:rPr>
              <w:t>Aggregierte Mittelwertindizes</w:t>
            </w:r>
          </w:p>
          <w:p w14:paraId="132B6D5D" w14:textId="77777777" w:rsidR="00D27113" w:rsidRPr="00D27113" w:rsidRDefault="00D27113" w:rsidP="00D27113">
            <w:pPr>
              <w:spacing w:after="0" w:line="240" w:lineRule="auto"/>
              <w:jc w:val="center"/>
              <w:rPr>
                <w:rFonts w:ascii="Calibri" w:hAnsi="Calibri"/>
                <w:b/>
                <w:sz w:val="20"/>
                <w:szCs w:val="20"/>
                <w:lang w:eastAsia="en-US"/>
              </w:rPr>
            </w:pPr>
            <w:r w:rsidRPr="00D27113">
              <w:rPr>
                <w:rFonts w:ascii="Calibri" w:hAnsi="Calibri"/>
                <w:b/>
                <w:sz w:val="20"/>
                <w:szCs w:val="20"/>
                <w:lang w:eastAsia="en-US"/>
              </w:rPr>
              <w:t>zur mittleren Argumentation nach Medien</w:t>
            </w:r>
          </w:p>
        </w:tc>
        <w:tc>
          <w:tcPr>
            <w:tcW w:w="2939" w:type="dxa"/>
            <w:gridSpan w:val="2"/>
            <w:tcBorders>
              <w:top w:val="single" w:sz="4" w:space="0" w:color="auto"/>
              <w:left w:val="nil"/>
              <w:bottom w:val="single" w:sz="4" w:space="0" w:color="auto"/>
              <w:right w:val="nil"/>
            </w:tcBorders>
            <w:vAlign w:val="center"/>
          </w:tcPr>
          <w:p w14:paraId="040F52BE" w14:textId="77777777" w:rsidR="00D27113" w:rsidRPr="00D27113" w:rsidRDefault="00D27113" w:rsidP="00D27113">
            <w:pPr>
              <w:spacing w:after="0" w:line="240" w:lineRule="auto"/>
              <w:jc w:val="center"/>
              <w:rPr>
                <w:rFonts w:ascii="Calibri" w:hAnsi="Calibri"/>
                <w:b/>
                <w:sz w:val="20"/>
                <w:szCs w:val="20"/>
                <w:lang w:eastAsia="en-US"/>
              </w:rPr>
            </w:pPr>
            <w:r w:rsidRPr="00D27113">
              <w:rPr>
                <w:rFonts w:ascii="Calibri" w:hAnsi="Calibri"/>
                <w:b/>
                <w:sz w:val="20"/>
                <w:szCs w:val="20"/>
                <w:lang w:eastAsia="en-US"/>
              </w:rPr>
              <w:t>Berechnung des Gesamtmed</w:t>
            </w:r>
            <w:r w:rsidRPr="00D27113">
              <w:rPr>
                <w:rFonts w:ascii="Calibri" w:hAnsi="Calibri"/>
                <w:b/>
                <w:sz w:val="20"/>
                <w:szCs w:val="20"/>
                <w:lang w:eastAsia="en-US"/>
              </w:rPr>
              <w:t>i</w:t>
            </w:r>
            <w:r w:rsidRPr="00D27113">
              <w:rPr>
                <w:rFonts w:ascii="Calibri" w:hAnsi="Calibri"/>
                <w:b/>
                <w:sz w:val="20"/>
                <w:szCs w:val="20"/>
                <w:lang w:eastAsia="en-US"/>
              </w:rPr>
              <w:t>eninputs</w:t>
            </w:r>
          </w:p>
        </w:tc>
      </w:tr>
      <w:tr w:rsidR="00D27113" w:rsidRPr="00D27113" w14:paraId="2AB73D51" w14:textId="77777777" w:rsidTr="00F275DE">
        <w:trPr>
          <w:gridAfter w:val="1"/>
          <w:wAfter w:w="14" w:type="dxa"/>
          <w:trHeight w:val="340"/>
        </w:trPr>
        <w:tc>
          <w:tcPr>
            <w:tcW w:w="940" w:type="dxa"/>
            <w:tcBorders>
              <w:top w:val="single" w:sz="8" w:space="0" w:color="auto"/>
              <w:left w:val="nil"/>
              <w:bottom w:val="single" w:sz="8" w:space="0" w:color="auto"/>
              <w:right w:val="nil"/>
            </w:tcBorders>
            <w:shd w:val="clear" w:color="auto" w:fill="FFFFFF" w:themeFill="background1"/>
            <w:vAlign w:val="center"/>
          </w:tcPr>
          <w:p w14:paraId="44C96BAE" w14:textId="77777777" w:rsidR="00D27113" w:rsidRPr="00D27113" w:rsidRDefault="00D27113" w:rsidP="00D27113">
            <w:pPr>
              <w:spacing w:after="0" w:line="240" w:lineRule="auto"/>
              <w:jc w:val="left"/>
              <w:rPr>
                <w:rFonts w:ascii="Calibri" w:hAnsi="Calibri"/>
                <w:sz w:val="20"/>
                <w:szCs w:val="20"/>
                <w:lang w:eastAsia="en-US"/>
              </w:rPr>
            </w:pPr>
          </w:p>
        </w:tc>
        <w:tc>
          <w:tcPr>
            <w:tcW w:w="784" w:type="dxa"/>
            <w:tcBorders>
              <w:top w:val="single" w:sz="8" w:space="0" w:color="auto"/>
              <w:left w:val="nil"/>
              <w:bottom w:val="single" w:sz="8" w:space="0" w:color="auto"/>
              <w:right w:val="nil"/>
            </w:tcBorders>
            <w:shd w:val="clear" w:color="auto" w:fill="FFFFFF" w:themeFill="background1"/>
            <w:noWrap/>
            <w:vAlign w:val="center"/>
          </w:tcPr>
          <w:p w14:paraId="7E34BDBC"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tcBorders>
              <w:top w:val="single" w:sz="8" w:space="0" w:color="auto"/>
              <w:left w:val="nil"/>
              <w:bottom w:val="single" w:sz="8" w:space="0" w:color="auto"/>
              <w:right w:val="nil"/>
            </w:tcBorders>
            <w:vAlign w:val="center"/>
          </w:tcPr>
          <w:p w14:paraId="485FD918"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M</w:t>
            </w:r>
            <w:r w:rsidRPr="00D27113">
              <w:rPr>
                <w:rFonts w:ascii="Calibri" w:hAnsi="Calibri" w:cs="Calibri"/>
                <w:b/>
                <w:sz w:val="20"/>
                <w:szCs w:val="20"/>
                <w:vertAlign w:val="subscript"/>
              </w:rPr>
              <w:t>ARD</w:t>
            </w:r>
          </w:p>
        </w:tc>
        <w:tc>
          <w:tcPr>
            <w:tcW w:w="625" w:type="dxa"/>
            <w:tcBorders>
              <w:top w:val="single" w:sz="8" w:space="0" w:color="auto"/>
              <w:left w:val="nil"/>
              <w:bottom w:val="single" w:sz="8" w:space="0" w:color="auto"/>
              <w:right w:val="nil"/>
            </w:tcBorders>
            <w:vAlign w:val="center"/>
          </w:tcPr>
          <w:p w14:paraId="20185B0B"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M</w:t>
            </w:r>
            <w:r w:rsidRPr="00D27113">
              <w:rPr>
                <w:rFonts w:ascii="Calibri" w:hAnsi="Calibri" w:cs="Calibri"/>
                <w:b/>
                <w:sz w:val="20"/>
                <w:szCs w:val="20"/>
                <w:vertAlign w:val="subscript"/>
              </w:rPr>
              <w:t>ZDF</w:t>
            </w:r>
          </w:p>
        </w:tc>
        <w:tc>
          <w:tcPr>
            <w:tcW w:w="625" w:type="dxa"/>
            <w:tcBorders>
              <w:top w:val="single" w:sz="8" w:space="0" w:color="auto"/>
              <w:left w:val="nil"/>
              <w:bottom w:val="single" w:sz="8" w:space="0" w:color="auto"/>
              <w:right w:val="nil"/>
            </w:tcBorders>
            <w:vAlign w:val="center"/>
          </w:tcPr>
          <w:p w14:paraId="616968FF"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M</w:t>
            </w:r>
            <w:r w:rsidRPr="00D27113">
              <w:rPr>
                <w:rFonts w:ascii="Calibri" w:hAnsi="Calibri" w:cs="Calibri"/>
                <w:b/>
                <w:sz w:val="20"/>
                <w:szCs w:val="20"/>
                <w:vertAlign w:val="subscript"/>
              </w:rPr>
              <w:t>RTL</w:t>
            </w:r>
          </w:p>
        </w:tc>
        <w:tc>
          <w:tcPr>
            <w:tcW w:w="625" w:type="dxa"/>
            <w:tcBorders>
              <w:top w:val="single" w:sz="8" w:space="0" w:color="auto"/>
              <w:left w:val="nil"/>
              <w:bottom w:val="single" w:sz="8" w:space="0" w:color="auto"/>
              <w:right w:val="nil"/>
            </w:tcBorders>
            <w:vAlign w:val="center"/>
          </w:tcPr>
          <w:p w14:paraId="23EDDABA"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M</w:t>
            </w:r>
            <w:r w:rsidRPr="00D27113">
              <w:rPr>
                <w:rFonts w:ascii="Calibri" w:hAnsi="Calibri" w:cs="Calibri"/>
                <w:b/>
                <w:sz w:val="20"/>
                <w:szCs w:val="20"/>
                <w:vertAlign w:val="subscript"/>
              </w:rPr>
              <w:t>TA</w:t>
            </w:r>
          </w:p>
        </w:tc>
        <w:tc>
          <w:tcPr>
            <w:tcW w:w="625" w:type="dxa"/>
            <w:tcBorders>
              <w:top w:val="single" w:sz="8" w:space="0" w:color="auto"/>
              <w:left w:val="nil"/>
              <w:bottom w:val="single" w:sz="8" w:space="0" w:color="auto"/>
              <w:right w:val="nil"/>
            </w:tcBorders>
            <w:vAlign w:val="center"/>
          </w:tcPr>
          <w:p w14:paraId="76ECCE1C"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M</w:t>
            </w:r>
            <w:r w:rsidRPr="00D27113">
              <w:rPr>
                <w:rFonts w:ascii="Calibri" w:hAnsi="Calibri" w:cs="Calibri"/>
                <w:b/>
                <w:sz w:val="20"/>
                <w:szCs w:val="20"/>
                <w:vertAlign w:val="subscript"/>
              </w:rPr>
              <w:t>FW</w:t>
            </w:r>
          </w:p>
        </w:tc>
        <w:tc>
          <w:tcPr>
            <w:tcW w:w="626" w:type="dxa"/>
            <w:tcBorders>
              <w:top w:val="single" w:sz="8" w:space="0" w:color="auto"/>
              <w:left w:val="nil"/>
              <w:bottom w:val="single" w:sz="8" w:space="0" w:color="auto"/>
              <w:right w:val="nil"/>
            </w:tcBorders>
            <w:vAlign w:val="center"/>
          </w:tcPr>
          <w:p w14:paraId="75ABFF61" w14:textId="77777777" w:rsidR="00D27113" w:rsidRPr="00D27113" w:rsidRDefault="00D27113" w:rsidP="00D27113">
            <w:pPr>
              <w:spacing w:after="0" w:line="240" w:lineRule="auto"/>
              <w:jc w:val="center"/>
              <w:rPr>
                <w:rFonts w:ascii="Calibri" w:hAnsi="Calibri" w:cs="Calibri"/>
                <w:b/>
                <w:sz w:val="20"/>
                <w:szCs w:val="20"/>
              </w:rPr>
            </w:pPr>
            <w:r w:rsidRPr="00D27113">
              <w:rPr>
                <w:rFonts w:ascii="Calibri" w:hAnsi="Calibri" w:cs="Calibri"/>
                <w:b/>
                <w:sz w:val="20"/>
                <w:szCs w:val="20"/>
              </w:rPr>
              <w:t>M</w:t>
            </w:r>
            <w:r w:rsidRPr="00D27113">
              <w:rPr>
                <w:rFonts w:ascii="Calibri" w:hAnsi="Calibri" w:cs="Calibri"/>
                <w:b/>
                <w:sz w:val="20"/>
                <w:szCs w:val="20"/>
                <w:vertAlign w:val="subscript"/>
              </w:rPr>
              <w:t>SP</w:t>
            </w:r>
          </w:p>
        </w:tc>
        <w:tc>
          <w:tcPr>
            <w:tcW w:w="2939" w:type="dxa"/>
            <w:gridSpan w:val="2"/>
            <w:tcBorders>
              <w:top w:val="single" w:sz="4" w:space="0" w:color="auto"/>
              <w:left w:val="nil"/>
              <w:bottom w:val="single" w:sz="4" w:space="0" w:color="auto"/>
              <w:right w:val="nil"/>
            </w:tcBorders>
            <w:vAlign w:val="center"/>
          </w:tcPr>
          <w:p w14:paraId="62712C24" w14:textId="77777777" w:rsidR="00D27113" w:rsidRPr="00D27113" w:rsidRDefault="00D27113" w:rsidP="00D27113">
            <w:pPr>
              <w:spacing w:after="0" w:line="240" w:lineRule="auto"/>
              <w:jc w:val="center"/>
              <w:rPr>
                <w:rFonts w:ascii="Calibri" w:hAnsi="Calibri" w:cs="Calibri"/>
                <w:sz w:val="20"/>
                <w:szCs w:val="20"/>
              </w:rPr>
            </w:pPr>
            <w:proofErr w:type="spellStart"/>
            <w:r w:rsidRPr="00D27113">
              <w:rPr>
                <w:rFonts w:ascii="Calibri" w:hAnsi="Calibri" w:cs="Calibri"/>
                <w:b/>
                <w:sz w:val="20"/>
                <w:szCs w:val="20"/>
              </w:rPr>
              <w:t>MI</w:t>
            </w:r>
            <w:r w:rsidRPr="00D27113">
              <w:rPr>
                <w:rFonts w:ascii="Calibri" w:hAnsi="Calibri" w:cs="Calibri"/>
                <w:b/>
                <w:sz w:val="20"/>
                <w:szCs w:val="20"/>
                <w:vertAlign w:val="subscript"/>
              </w:rPr>
              <w:t>Gesamt</w:t>
            </w:r>
            <w:proofErr w:type="spellEnd"/>
          </w:p>
        </w:tc>
      </w:tr>
      <w:tr w:rsidR="00D27113" w:rsidRPr="00D27113" w14:paraId="06BF4279" w14:textId="77777777" w:rsidTr="00F275DE">
        <w:trPr>
          <w:gridAfter w:val="1"/>
          <w:wAfter w:w="14" w:type="dxa"/>
          <w:trHeight w:val="255"/>
        </w:trPr>
        <w:tc>
          <w:tcPr>
            <w:tcW w:w="940" w:type="dxa"/>
            <w:vMerge w:val="restart"/>
            <w:tcBorders>
              <w:top w:val="single" w:sz="8" w:space="0" w:color="auto"/>
              <w:left w:val="nil"/>
              <w:right w:val="single" w:sz="4" w:space="0" w:color="auto"/>
            </w:tcBorders>
            <w:shd w:val="clear" w:color="auto" w:fill="auto"/>
            <w:vAlign w:val="center"/>
          </w:tcPr>
          <w:p w14:paraId="52B816E7" w14:textId="77777777" w:rsidR="00D27113" w:rsidRPr="00D27113" w:rsidRDefault="00D27113" w:rsidP="00D27113">
            <w:pPr>
              <w:spacing w:after="0" w:line="240" w:lineRule="auto"/>
              <w:jc w:val="center"/>
              <w:rPr>
                <w:rFonts w:ascii="Calibri" w:hAnsi="Calibri"/>
                <w:sz w:val="20"/>
                <w:szCs w:val="20"/>
                <w:lang w:eastAsia="en-US"/>
              </w:rPr>
            </w:pPr>
            <w:r w:rsidRPr="00D27113">
              <w:rPr>
                <w:rFonts w:ascii="Calibri" w:hAnsi="Calibri"/>
                <w:sz w:val="20"/>
                <w:szCs w:val="20"/>
                <w:lang w:eastAsia="en-US"/>
              </w:rPr>
              <w:t>Befragter A</w:t>
            </w:r>
          </w:p>
        </w:tc>
        <w:tc>
          <w:tcPr>
            <w:tcW w:w="784" w:type="dxa"/>
            <w:vMerge w:val="restart"/>
            <w:tcBorders>
              <w:top w:val="single" w:sz="8" w:space="0" w:color="auto"/>
              <w:bottom w:val="single" w:sz="4" w:space="0" w:color="auto"/>
              <w:right w:val="single" w:sz="8" w:space="0" w:color="auto"/>
            </w:tcBorders>
            <w:shd w:val="clear" w:color="auto" w:fill="auto"/>
            <w:noWrap/>
            <w:vAlign w:val="center"/>
            <w:hideMark/>
          </w:tcPr>
          <w:p w14:paraId="7B538AE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Agg3</w:t>
            </w:r>
          </w:p>
        </w:tc>
        <w:tc>
          <w:tcPr>
            <w:tcW w:w="625" w:type="dxa"/>
            <w:vMerge w:val="restart"/>
            <w:tcBorders>
              <w:top w:val="single" w:sz="8" w:space="0" w:color="auto"/>
              <w:left w:val="single" w:sz="8" w:space="0" w:color="auto"/>
              <w:bottom w:val="single" w:sz="4" w:space="0" w:color="auto"/>
              <w:right w:val="dotted" w:sz="4" w:space="0" w:color="auto"/>
            </w:tcBorders>
            <w:vAlign w:val="center"/>
          </w:tcPr>
          <w:p w14:paraId="4F0400AE"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5" w:type="dxa"/>
            <w:vMerge w:val="restart"/>
            <w:tcBorders>
              <w:top w:val="single" w:sz="8" w:space="0" w:color="auto"/>
              <w:left w:val="dotted" w:sz="4" w:space="0" w:color="auto"/>
              <w:bottom w:val="single" w:sz="4" w:space="0" w:color="auto"/>
              <w:right w:val="nil"/>
            </w:tcBorders>
            <w:shd w:val="clear" w:color="auto" w:fill="D9D9D9" w:themeFill="background1" w:themeFillShade="D9"/>
            <w:vAlign w:val="center"/>
          </w:tcPr>
          <w:p w14:paraId="679AE15C"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5" w:type="dxa"/>
            <w:vMerge w:val="restart"/>
            <w:tcBorders>
              <w:top w:val="single" w:sz="8" w:space="0" w:color="auto"/>
              <w:left w:val="dotted" w:sz="4" w:space="0" w:color="auto"/>
              <w:bottom w:val="single" w:sz="4" w:space="0" w:color="auto"/>
              <w:right w:val="nil"/>
            </w:tcBorders>
            <w:shd w:val="clear" w:color="auto" w:fill="D9D9D9" w:themeFill="background1" w:themeFillShade="D9"/>
            <w:vAlign w:val="center"/>
          </w:tcPr>
          <w:p w14:paraId="3BC4719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w:t>
            </w:r>
          </w:p>
        </w:tc>
        <w:tc>
          <w:tcPr>
            <w:tcW w:w="625" w:type="dxa"/>
            <w:vMerge w:val="restart"/>
            <w:tcBorders>
              <w:top w:val="single" w:sz="8" w:space="0" w:color="auto"/>
              <w:left w:val="dotted" w:sz="4" w:space="0" w:color="auto"/>
              <w:bottom w:val="single" w:sz="4" w:space="0" w:color="auto"/>
              <w:right w:val="nil"/>
            </w:tcBorders>
            <w:shd w:val="clear" w:color="auto" w:fill="D9D9D9" w:themeFill="background1" w:themeFillShade="D9"/>
            <w:vAlign w:val="center"/>
          </w:tcPr>
          <w:p w14:paraId="7A45BE2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8" w:space="0" w:color="auto"/>
              <w:left w:val="dotted" w:sz="4" w:space="0" w:color="auto"/>
              <w:bottom w:val="single" w:sz="4" w:space="0" w:color="auto"/>
              <w:right w:val="nil"/>
            </w:tcBorders>
            <w:vAlign w:val="center"/>
          </w:tcPr>
          <w:p w14:paraId="609C2539"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0,6</w:t>
            </w:r>
          </w:p>
        </w:tc>
        <w:tc>
          <w:tcPr>
            <w:tcW w:w="626" w:type="dxa"/>
            <w:vMerge w:val="restart"/>
            <w:tcBorders>
              <w:top w:val="single" w:sz="8" w:space="0" w:color="auto"/>
              <w:left w:val="dotted" w:sz="4" w:space="0" w:color="auto"/>
              <w:bottom w:val="single" w:sz="4" w:space="0" w:color="auto"/>
              <w:right w:val="single" w:sz="4" w:space="0" w:color="auto"/>
            </w:tcBorders>
            <w:vAlign w:val="center"/>
          </w:tcPr>
          <w:p w14:paraId="614CD3BF"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0,9</w:t>
            </w:r>
          </w:p>
        </w:tc>
        <w:tc>
          <w:tcPr>
            <w:tcW w:w="2338" w:type="dxa"/>
            <w:tcBorders>
              <w:top w:val="single" w:sz="4" w:space="0" w:color="auto"/>
              <w:left w:val="single" w:sz="4" w:space="0" w:color="auto"/>
              <w:bottom w:val="nil"/>
              <w:right w:val="nil"/>
            </w:tcBorders>
            <w:shd w:val="clear" w:color="auto" w:fill="FFFFFF" w:themeFill="background1"/>
            <w:vAlign w:val="bottom"/>
          </w:tcPr>
          <w:p w14:paraId="5B6430A2" w14:textId="77777777" w:rsidR="00D27113" w:rsidRPr="00D27113" w:rsidRDefault="00D27113" w:rsidP="00D27113">
            <w:pPr>
              <w:spacing w:after="0" w:line="240" w:lineRule="auto"/>
              <w:jc w:val="center"/>
              <w:rPr>
                <w:rFonts w:ascii="Calibri" w:hAnsi="Calibri" w:cs="Calibri"/>
                <w:color w:val="000000"/>
                <w:sz w:val="20"/>
                <w:szCs w:val="20"/>
                <w:u w:val="single"/>
              </w:rPr>
            </w:pPr>
            <w:r w:rsidRPr="00D27113">
              <w:rPr>
                <w:rFonts w:ascii="Calibri" w:hAnsi="Calibri" w:cs="Calibri"/>
                <w:color w:val="000000"/>
                <w:sz w:val="20"/>
                <w:szCs w:val="20"/>
                <w:u w:val="single"/>
              </w:rPr>
              <w:t>(7*0,4) + (7*0) + (6*-0,1)</w:t>
            </w:r>
          </w:p>
        </w:tc>
        <w:tc>
          <w:tcPr>
            <w:tcW w:w="601" w:type="dxa"/>
            <w:vMerge w:val="restart"/>
            <w:tcBorders>
              <w:top w:val="single" w:sz="4" w:space="0" w:color="auto"/>
              <w:left w:val="nil"/>
              <w:bottom w:val="nil"/>
              <w:right w:val="nil"/>
            </w:tcBorders>
            <w:shd w:val="clear" w:color="auto" w:fill="FFFFFF" w:themeFill="background1"/>
            <w:vAlign w:val="center"/>
          </w:tcPr>
          <w:p w14:paraId="2DAAA66C"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sz w:val="20"/>
                <w:szCs w:val="20"/>
              </w:rPr>
              <w:t>= 0,11</w:t>
            </w:r>
          </w:p>
        </w:tc>
      </w:tr>
      <w:tr w:rsidR="00D27113" w:rsidRPr="00D27113" w14:paraId="15A6D80E" w14:textId="77777777" w:rsidTr="00F275DE">
        <w:trPr>
          <w:gridAfter w:val="1"/>
          <w:wAfter w:w="14" w:type="dxa"/>
          <w:trHeight w:val="255"/>
        </w:trPr>
        <w:tc>
          <w:tcPr>
            <w:tcW w:w="940" w:type="dxa"/>
            <w:vMerge/>
            <w:tcBorders>
              <w:left w:val="nil"/>
              <w:bottom w:val="single" w:sz="4" w:space="0" w:color="auto"/>
              <w:right w:val="single" w:sz="4" w:space="0" w:color="auto"/>
            </w:tcBorders>
            <w:shd w:val="clear" w:color="auto" w:fill="auto"/>
            <w:vAlign w:val="center"/>
          </w:tcPr>
          <w:p w14:paraId="7265C923" w14:textId="77777777" w:rsidR="00D27113" w:rsidRPr="00D27113" w:rsidRDefault="00D27113" w:rsidP="00D27113">
            <w:pPr>
              <w:spacing w:after="0" w:line="240" w:lineRule="auto"/>
              <w:jc w:val="center"/>
              <w:rPr>
                <w:rFonts w:ascii="Calibri" w:hAnsi="Calibri"/>
                <w:sz w:val="20"/>
                <w:szCs w:val="20"/>
                <w:lang w:eastAsia="en-US"/>
              </w:rPr>
            </w:pPr>
          </w:p>
        </w:tc>
        <w:tc>
          <w:tcPr>
            <w:tcW w:w="784" w:type="dxa"/>
            <w:vMerge/>
            <w:tcBorders>
              <w:top w:val="single" w:sz="4" w:space="0" w:color="auto"/>
              <w:bottom w:val="single" w:sz="4" w:space="0" w:color="auto"/>
              <w:right w:val="single" w:sz="8" w:space="0" w:color="auto"/>
            </w:tcBorders>
            <w:shd w:val="clear" w:color="auto" w:fill="auto"/>
            <w:noWrap/>
            <w:vAlign w:val="center"/>
          </w:tcPr>
          <w:p w14:paraId="45E231DC"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single" w:sz="8" w:space="0" w:color="auto"/>
              <w:bottom w:val="single" w:sz="4" w:space="0" w:color="auto"/>
              <w:right w:val="dotted" w:sz="4" w:space="0" w:color="auto"/>
            </w:tcBorders>
            <w:vAlign w:val="center"/>
          </w:tcPr>
          <w:p w14:paraId="119F9F37"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dotted" w:sz="4" w:space="0" w:color="auto"/>
              <w:bottom w:val="single" w:sz="4" w:space="0" w:color="auto"/>
              <w:right w:val="nil"/>
            </w:tcBorders>
            <w:shd w:val="clear" w:color="auto" w:fill="D9D9D9" w:themeFill="background1" w:themeFillShade="D9"/>
            <w:vAlign w:val="center"/>
          </w:tcPr>
          <w:p w14:paraId="33ABAFBD"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dotted" w:sz="4" w:space="0" w:color="auto"/>
              <w:bottom w:val="single" w:sz="4" w:space="0" w:color="auto"/>
              <w:right w:val="nil"/>
            </w:tcBorders>
            <w:shd w:val="clear" w:color="auto" w:fill="D9D9D9" w:themeFill="background1" w:themeFillShade="D9"/>
            <w:vAlign w:val="center"/>
          </w:tcPr>
          <w:p w14:paraId="5C81A652"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dotted" w:sz="4" w:space="0" w:color="auto"/>
              <w:bottom w:val="single" w:sz="4" w:space="0" w:color="auto"/>
              <w:right w:val="nil"/>
            </w:tcBorders>
            <w:shd w:val="clear" w:color="auto" w:fill="D9D9D9" w:themeFill="background1" w:themeFillShade="D9"/>
            <w:vAlign w:val="center"/>
          </w:tcPr>
          <w:p w14:paraId="74D68E9F"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662A6D1C" w14:textId="77777777" w:rsidR="00D27113" w:rsidRPr="00D27113" w:rsidRDefault="00D27113" w:rsidP="00D27113">
            <w:pPr>
              <w:spacing w:after="0" w:line="240" w:lineRule="auto"/>
              <w:jc w:val="center"/>
              <w:rPr>
                <w:rFonts w:ascii="Calibri" w:hAnsi="Calibri" w:cs="Calibri"/>
                <w:color w:val="000000"/>
                <w:sz w:val="20"/>
                <w:szCs w:val="20"/>
              </w:rPr>
            </w:pPr>
          </w:p>
        </w:tc>
        <w:tc>
          <w:tcPr>
            <w:tcW w:w="626" w:type="dxa"/>
            <w:vMerge/>
            <w:tcBorders>
              <w:top w:val="single" w:sz="4" w:space="0" w:color="auto"/>
              <w:left w:val="dotted" w:sz="4" w:space="0" w:color="auto"/>
              <w:bottom w:val="single" w:sz="4" w:space="0" w:color="auto"/>
              <w:right w:val="single" w:sz="4" w:space="0" w:color="auto"/>
            </w:tcBorders>
            <w:vAlign w:val="center"/>
          </w:tcPr>
          <w:p w14:paraId="04A8B50D" w14:textId="77777777" w:rsidR="00D27113" w:rsidRPr="00D27113" w:rsidRDefault="00D27113" w:rsidP="00D27113">
            <w:pPr>
              <w:spacing w:after="0" w:line="240" w:lineRule="auto"/>
              <w:jc w:val="center"/>
              <w:rPr>
                <w:rFonts w:ascii="Calibri" w:hAnsi="Calibri" w:cs="Calibri"/>
                <w:color w:val="000000"/>
                <w:sz w:val="20"/>
                <w:szCs w:val="20"/>
              </w:rPr>
            </w:pPr>
          </w:p>
        </w:tc>
        <w:tc>
          <w:tcPr>
            <w:tcW w:w="2338" w:type="dxa"/>
            <w:tcBorders>
              <w:top w:val="nil"/>
              <w:left w:val="single" w:sz="4" w:space="0" w:color="auto"/>
              <w:bottom w:val="single" w:sz="4" w:space="0" w:color="auto"/>
              <w:right w:val="nil"/>
            </w:tcBorders>
            <w:shd w:val="clear" w:color="auto" w:fill="FFFFFF" w:themeFill="background1"/>
            <w:vAlign w:val="bottom"/>
          </w:tcPr>
          <w:p w14:paraId="57365A16"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20</w:t>
            </w:r>
          </w:p>
        </w:tc>
        <w:tc>
          <w:tcPr>
            <w:tcW w:w="601" w:type="dxa"/>
            <w:vMerge/>
            <w:tcBorders>
              <w:top w:val="nil"/>
              <w:left w:val="nil"/>
              <w:bottom w:val="single" w:sz="4" w:space="0" w:color="auto"/>
              <w:right w:val="nil"/>
            </w:tcBorders>
            <w:shd w:val="clear" w:color="auto" w:fill="FFFFFF" w:themeFill="background1"/>
            <w:vAlign w:val="center"/>
          </w:tcPr>
          <w:p w14:paraId="5B2AD7D4" w14:textId="77777777" w:rsidR="00D27113" w:rsidRPr="00D27113" w:rsidRDefault="00D27113" w:rsidP="00D27113">
            <w:pPr>
              <w:spacing w:after="0" w:line="240" w:lineRule="auto"/>
              <w:jc w:val="center"/>
              <w:rPr>
                <w:rFonts w:ascii="Calibri" w:hAnsi="Calibri" w:cs="Calibri"/>
                <w:sz w:val="20"/>
                <w:szCs w:val="20"/>
              </w:rPr>
            </w:pPr>
          </w:p>
        </w:tc>
      </w:tr>
      <w:tr w:rsidR="00D27113" w:rsidRPr="00D27113" w14:paraId="3E35F380" w14:textId="77777777" w:rsidTr="00F275DE">
        <w:trPr>
          <w:gridAfter w:val="1"/>
          <w:wAfter w:w="14" w:type="dxa"/>
          <w:trHeight w:val="255"/>
        </w:trPr>
        <w:tc>
          <w:tcPr>
            <w:tcW w:w="940" w:type="dxa"/>
            <w:vMerge w:val="restart"/>
            <w:tcBorders>
              <w:top w:val="single" w:sz="4" w:space="0" w:color="auto"/>
              <w:left w:val="nil"/>
              <w:right w:val="single" w:sz="4" w:space="0" w:color="auto"/>
            </w:tcBorders>
            <w:shd w:val="clear" w:color="auto" w:fill="auto"/>
            <w:vAlign w:val="center"/>
          </w:tcPr>
          <w:p w14:paraId="3CBB441D" w14:textId="77777777" w:rsidR="00D27113" w:rsidRPr="00D27113" w:rsidRDefault="00D27113" w:rsidP="00D27113">
            <w:pPr>
              <w:spacing w:after="0" w:line="240" w:lineRule="auto"/>
              <w:jc w:val="center"/>
              <w:rPr>
                <w:rFonts w:ascii="Calibri" w:hAnsi="Calibri"/>
                <w:sz w:val="20"/>
                <w:szCs w:val="20"/>
                <w:lang w:eastAsia="en-US"/>
              </w:rPr>
            </w:pPr>
            <w:r w:rsidRPr="00D27113">
              <w:rPr>
                <w:rFonts w:ascii="Calibri" w:hAnsi="Calibri"/>
                <w:sz w:val="20"/>
                <w:szCs w:val="20"/>
                <w:lang w:eastAsia="en-US"/>
              </w:rPr>
              <w:t>Befragter B</w:t>
            </w:r>
          </w:p>
        </w:tc>
        <w:tc>
          <w:tcPr>
            <w:tcW w:w="784" w:type="dxa"/>
            <w:vMerge w:val="restart"/>
            <w:tcBorders>
              <w:top w:val="single" w:sz="4" w:space="0" w:color="auto"/>
              <w:bottom w:val="single" w:sz="4" w:space="0" w:color="auto"/>
              <w:right w:val="single" w:sz="8" w:space="0" w:color="auto"/>
            </w:tcBorders>
            <w:shd w:val="clear" w:color="auto" w:fill="auto"/>
            <w:noWrap/>
            <w:vAlign w:val="center"/>
            <w:hideMark/>
          </w:tcPr>
          <w:p w14:paraId="7730DAC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Agg4</w:t>
            </w:r>
          </w:p>
        </w:tc>
        <w:tc>
          <w:tcPr>
            <w:tcW w:w="625" w:type="dxa"/>
            <w:vMerge w:val="restart"/>
            <w:tcBorders>
              <w:top w:val="single" w:sz="4" w:space="0" w:color="auto"/>
              <w:left w:val="single" w:sz="8" w:space="0" w:color="auto"/>
              <w:bottom w:val="single" w:sz="4" w:space="0" w:color="auto"/>
              <w:right w:val="dotted" w:sz="4" w:space="0" w:color="auto"/>
            </w:tcBorders>
            <w:shd w:val="pct15" w:color="auto" w:fill="auto"/>
            <w:vAlign w:val="center"/>
          </w:tcPr>
          <w:p w14:paraId="28453698"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024C3146"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w:t>
            </w:r>
          </w:p>
        </w:tc>
        <w:tc>
          <w:tcPr>
            <w:tcW w:w="625" w:type="dxa"/>
            <w:vMerge w:val="restart"/>
            <w:tcBorders>
              <w:top w:val="single" w:sz="4" w:space="0" w:color="auto"/>
              <w:left w:val="dotted" w:sz="4" w:space="0" w:color="auto"/>
              <w:bottom w:val="single" w:sz="4" w:space="0" w:color="auto"/>
              <w:right w:val="nil"/>
            </w:tcBorders>
            <w:vAlign w:val="center"/>
          </w:tcPr>
          <w:p w14:paraId="400B0BEB"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-0,2</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02D506C7"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vAlign w:val="center"/>
          </w:tcPr>
          <w:p w14:paraId="4171A096"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0,5</w:t>
            </w:r>
          </w:p>
        </w:tc>
        <w:tc>
          <w:tcPr>
            <w:tcW w:w="626" w:type="dxa"/>
            <w:vMerge w:val="restart"/>
            <w:tcBorders>
              <w:top w:val="single" w:sz="4" w:space="0" w:color="auto"/>
              <w:left w:val="dotted" w:sz="4" w:space="0" w:color="auto"/>
              <w:bottom w:val="single" w:sz="4" w:space="0" w:color="auto"/>
              <w:right w:val="single" w:sz="4" w:space="0" w:color="auto"/>
            </w:tcBorders>
            <w:vAlign w:val="center"/>
          </w:tcPr>
          <w:p w14:paraId="3F2A7F59"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0,9</w:t>
            </w:r>
          </w:p>
        </w:tc>
        <w:tc>
          <w:tcPr>
            <w:tcW w:w="2338" w:type="dxa"/>
            <w:tcBorders>
              <w:top w:val="single" w:sz="4" w:space="0" w:color="auto"/>
              <w:left w:val="single" w:sz="4" w:space="0" w:color="auto"/>
              <w:bottom w:val="nil"/>
              <w:right w:val="nil"/>
            </w:tcBorders>
            <w:vAlign w:val="bottom"/>
          </w:tcPr>
          <w:p w14:paraId="5C64568B" w14:textId="77777777" w:rsidR="00D27113" w:rsidRPr="00D27113" w:rsidRDefault="00D27113" w:rsidP="00D27113">
            <w:pPr>
              <w:spacing w:after="0" w:line="240" w:lineRule="auto"/>
              <w:jc w:val="center"/>
              <w:rPr>
                <w:rFonts w:ascii="Calibri" w:hAnsi="Calibri" w:cs="Calibri"/>
                <w:color w:val="000000"/>
                <w:sz w:val="20"/>
                <w:szCs w:val="20"/>
                <w:u w:val="single"/>
              </w:rPr>
            </w:pPr>
            <w:r w:rsidRPr="00D27113">
              <w:rPr>
                <w:rFonts w:ascii="Calibri" w:hAnsi="Calibri" w:cs="Calibri"/>
                <w:color w:val="000000"/>
                <w:sz w:val="20"/>
                <w:szCs w:val="20"/>
                <w:u w:val="single"/>
              </w:rPr>
              <w:t>(7*0,4) + (7*0) + (6*-0,1)</w:t>
            </w:r>
          </w:p>
        </w:tc>
        <w:tc>
          <w:tcPr>
            <w:tcW w:w="601" w:type="dxa"/>
            <w:vMerge w:val="restart"/>
            <w:tcBorders>
              <w:top w:val="single" w:sz="4" w:space="0" w:color="auto"/>
              <w:left w:val="nil"/>
              <w:bottom w:val="nil"/>
              <w:right w:val="nil"/>
            </w:tcBorders>
            <w:vAlign w:val="center"/>
          </w:tcPr>
          <w:p w14:paraId="1058EAD7"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sz w:val="20"/>
                <w:szCs w:val="20"/>
              </w:rPr>
              <w:t>= 0,11</w:t>
            </w:r>
          </w:p>
        </w:tc>
      </w:tr>
      <w:tr w:rsidR="00D27113" w:rsidRPr="00D27113" w14:paraId="43AA4AC6" w14:textId="77777777" w:rsidTr="00F275DE">
        <w:trPr>
          <w:gridAfter w:val="1"/>
          <w:wAfter w:w="14" w:type="dxa"/>
          <w:trHeight w:val="255"/>
        </w:trPr>
        <w:tc>
          <w:tcPr>
            <w:tcW w:w="940" w:type="dxa"/>
            <w:vMerge/>
            <w:tcBorders>
              <w:left w:val="nil"/>
              <w:bottom w:val="single" w:sz="4" w:space="0" w:color="auto"/>
              <w:right w:val="single" w:sz="4" w:space="0" w:color="auto"/>
            </w:tcBorders>
            <w:shd w:val="clear" w:color="auto" w:fill="auto"/>
            <w:vAlign w:val="center"/>
          </w:tcPr>
          <w:p w14:paraId="36CB5496" w14:textId="77777777" w:rsidR="00D27113" w:rsidRPr="00D27113" w:rsidRDefault="00D27113" w:rsidP="00D27113">
            <w:pPr>
              <w:spacing w:after="0" w:line="240" w:lineRule="auto"/>
              <w:jc w:val="center"/>
              <w:rPr>
                <w:rFonts w:ascii="Calibri" w:hAnsi="Calibri"/>
                <w:sz w:val="20"/>
                <w:szCs w:val="20"/>
                <w:lang w:eastAsia="en-US"/>
              </w:rPr>
            </w:pPr>
          </w:p>
        </w:tc>
        <w:tc>
          <w:tcPr>
            <w:tcW w:w="784" w:type="dxa"/>
            <w:vMerge/>
            <w:tcBorders>
              <w:top w:val="single" w:sz="4" w:space="0" w:color="auto"/>
              <w:bottom w:val="single" w:sz="4" w:space="0" w:color="auto"/>
              <w:right w:val="single" w:sz="8" w:space="0" w:color="auto"/>
            </w:tcBorders>
            <w:shd w:val="clear" w:color="auto" w:fill="auto"/>
            <w:noWrap/>
            <w:vAlign w:val="center"/>
          </w:tcPr>
          <w:p w14:paraId="3178C53A"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single" w:sz="8" w:space="0" w:color="auto"/>
              <w:bottom w:val="single" w:sz="4" w:space="0" w:color="auto"/>
              <w:right w:val="dotted" w:sz="4" w:space="0" w:color="auto"/>
            </w:tcBorders>
            <w:shd w:val="pct15" w:color="auto" w:fill="auto"/>
            <w:vAlign w:val="center"/>
          </w:tcPr>
          <w:p w14:paraId="01330788"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dotted" w:sz="4" w:space="0" w:color="auto"/>
              <w:bottom w:val="single" w:sz="4" w:space="0" w:color="auto"/>
              <w:right w:val="nil"/>
            </w:tcBorders>
            <w:shd w:val="pct15" w:color="auto" w:fill="auto"/>
            <w:vAlign w:val="center"/>
          </w:tcPr>
          <w:p w14:paraId="1DB4AE7F"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3796F98F"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pct15" w:color="auto" w:fill="auto"/>
            <w:vAlign w:val="center"/>
          </w:tcPr>
          <w:p w14:paraId="35F0A380"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6BBD3EBD" w14:textId="77777777" w:rsidR="00D27113" w:rsidRPr="00D27113" w:rsidRDefault="00D27113" w:rsidP="00D27113">
            <w:pPr>
              <w:spacing w:after="0" w:line="240" w:lineRule="auto"/>
              <w:jc w:val="center"/>
              <w:rPr>
                <w:rFonts w:ascii="Calibri" w:hAnsi="Calibri" w:cs="Calibri"/>
                <w:color w:val="000000"/>
                <w:sz w:val="20"/>
                <w:szCs w:val="20"/>
              </w:rPr>
            </w:pPr>
          </w:p>
        </w:tc>
        <w:tc>
          <w:tcPr>
            <w:tcW w:w="626" w:type="dxa"/>
            <w:vMerge/>
            <w:tcBorders>
              <w:top w:val="single" w:sz="4" w:space="0" w:color="auto"/>
              <w:left w:val="dotted" w:sz="4" w:space="0" w:color="auto"/>
              <w:bottom w:val="single" w:sz="4" w:space="0" w:color="auto"/>
              <w:right w:val="single" w:sz="4" w:space="0" w:color="auto"/>
            </w:tcBorders>
            <w:vAlign w:val="center"/>
          </w:tcPr>
          <w:p w14:paraId="561CBF50" w14:textId="77777777" w:rsidR="00D27113" w:rsidRPr="00D27113" w:rsidRDefault="00D27113" w:rsidP="00D27113">
            <w:pPr>
              <w:spacing w:after="0" w:line="240" w:lineRule="auto"/>
              <w:jc w:val="center"/>
              <w:rPr>
                <w:rFonts w:ascii="Calibri" w:hAnsi="Calibri" w:cs="Calibri"/>
                <w:color w:val="000000"/>
                <w:sz w:val="20"/>
                <w:szCs w:val="20"/>
              </w:rPr>
            </w:pPr>
          </w:p>
        </w:tc>
        <w:tc>
          <w:tcPr>
            <w:tcW w:w="2338" w:type="dxa"/>
            <w:tcBorders>
              <w:top w:val="nil"/>
              <w:left w:val="single" w:sz="4" w:space="0" w:color="auto"/>
              <w:bottom w:val="single" w:sz="4" w:space="0" w:color="auto"/>
              <w:right w:val="nil"/>
            </w:tcBorders>
            <w:vAlign w:val="bottom"/>
          </w:tcPr>
          <w:p w14:paraId="27E4340F"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20</w:t>
            </w:r>
          </w:p>
        </w:tc>
        <w:tc>
          <w:tcPr>
            <w:tcW w:w="601" w:type="dxa"/>
            <w:vMerge/>
            <w:tcBorders>
              <w:top w:val="nil"/>
              <w:left w:val="nil"/>
              <w:bottom w:val="single" w:sz="4" w:space="0" w:color="auto"/>
              <w:right w:val="nil"/>
            </w:tcBorders>
            <w:vAlign w:val="center"/>
          </w:tcPr>
          <w:p w14:paraId="78ADEEAD" w14:textId="77777777" w:rsidR="00D27113" w:rsidRPr="00D27113" w:rsidRDefault="00D27113" w:rsidP="00D27113">
            <w:pPr>
              <w:spacing w:after="0" w:line="240" w:lineRule="auto"/>
              <w:jc w:val="center"/>
              <w:rPr>
                <w:rFonts w:ascii="Calibri" w:hAnsi="Calibri" w:cs="Calibri"/>
                <w:sz w:val="20"/>
                <w:szCs w:val="20"/>
              </w:rPr>
            </w:pPr>
          </w:p>
        </w:tc>
      </w:tr>
      <w:tr w:rsidR="00D27113" w:rsidRPr="00D27113" w14:paraId="7215B970" w14:textId="77777777" w:rsidTr="00F275DE">
        <w:trPr>
          <w:trHeight w:val="255"/>
        </w:trPr>
        <w:tc>
          <w:tcPr>
            <w:tcW w:w="940" w:type="dxa"/>
            <w:vMerge w:val="restart"/>
            <w:tcBorders>
              <w:top w:val="single" w:sz="4" w:space="0" w:color="auto"/>
              <w:left w:val="nil"/>
              <w:right w:val="single" w:sz="4" w:space="0" w:color="auto"/>
            </w:tcBorders>
            <w:shd w:val="clear" w:color="auto" w:fill="auto"/>
            <w:vAlign w:val="center"/>
          </w:tcPr>
          <w:p w14:paraId="7703655E" w14:textId="77777777" w:rsidR="00D27113" w:rsidRPr="00D27113" w:rsidRDefault="00D27113" w:rsidP="00D27113">
            <w:pPr>
              <w:spacing w:after="0" w:line="240" w:lineRule="auto"/>
              <w:jc w:val="center"/>
              <w:rPr>
                <w:rFonts w:ascii="Calibri" w:hAnsi="Calibri"/>
                <w:sz w:val="20"/>
                <w:szCs w:val="20"/>
                <w:lang w:eastAsia="en-US"/>
              </w:rPr>
            </w:pPr>
            <w:r w:rsidRPr="00D27113">
              <w:rPr>
                <w:rFonts w:ascii="Calibri" w:hAnsi="Calibri"/>
                <w:sz w:val="20"/>
                <w:szCs w:val="20"/>
                <w:lang w:eastAsia="en-US"/>
              </w:rPr>
              <w:t>Befragter C</w:t>
            </w:r>
          </w:p>
        </w:tc>
        <w:tc>
          <w:tcPr>
            <w:tcW w:w="784" w:type="dxa"/>
            <w:vMerge w:val="restart"/>
            <w:tcBorders>
              <w:top w:val="single" w:sz="4" w:space="0" w:color="auto"/>
              <w:bottom w:val="single" w:sz="4" w:space="0" w:color="auto"/>
              <w:right w:val="single" w:sz="8" w:space="0" w:color="auto"/>
            </w:tcBorders>
            <w:shd w:val="clear" w:color="auto" w:fill="auto"/>
            <w:noWrap/>
            <w:vAlign w:val="center"/>
            <w:hideMark/>
          </w:tcPr>
          <w:p w14:paraId="5854C660"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Agg7</w:t>
            </w:r>
          </w:p>
        </w:tc>
        <w:tc>
          <w:tcPr>
            <w:tcW w:w="625" w:type="dxa"/>
            <w:vMerge w:val="restart"/>
            <w:tcBorders>
              <w:top w:val="single" w:sz="4" w:space="0" w:color="auto"/>
              <w:left w:val="single" w:sz="8" w:space="0" w:color="auto"/>
              <w:bottom w:val="single" w:sz="4" w:space="0" w:color="auto"/>
              <w:right w:val="dotted" w:sz="4" w:space="0" w:color="auto"/>
            </w:tcBorders>
            <w:shd w:val="pct15" w:color="auto" w:fill="auto"/>
            <w:vAlign w:val="center"/>
          </w:tcPr>
          <w:p w14:paraId="474B3B0C"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0,5</w:t>
            </w:r>
          </w:p>
        </w:tc>
        <w:tc>
          <w:tcPr>
            <w:tcW w:w="625" w:type="dxa"/>
            <w:vMerge w:val="restart"/>
            <w:tcBorders>
              <w:top w:val="single" w:sz="4" w:space="0" w:color="auto"/>
              <w:left w:val="dotted" w:sz="4" w:space="0" w:color="auto"/>
              <w:bottom w:val="single" w:sz="4" w:space="0" w:color="auto"/>
              <w:right w:val="nil"/>
            </w:tcBorders>
            <w:vAlign w:val="center"/>
          </w:tcPr>
          <w:p w14:paraId="2C2523F6"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27E15DB9"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vAlign w:val="center"/>
          </w:tcPr>
          <w:p w14:paraId="0BD5556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vAlign w:val="center"/>
          </w:tcPr>
          <w:p w14:paraId="1239358B"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0,5</w:t>
            </w:r>
          </w:p>
        </w:tc>
        <w:tc>
          <w:tcPr>
            <w:tcW w:w="626" w:type="dxa"/>
            <w:vMerge w:val="restart"/>
            <w:tcBorders>
              <w:top w:val="single" w:sz="4" w:space="0" w:color="auto"/>
              <w:left w:val="dotted" w:sz="4" w:space="0" w:color="auto"/>
              <w:bottom w:val="single" w:sz="4" w:space="0" w:color="auto"/>
              <w:right w:val="single" w:sz="4" w:space="0" w:color="auto"/>
            </w:tcBorders>
            <w:shd w:val="pct15" w:color="auto" w:fill="auto"/>
            <w:vAlign w:val="center"/>
          </w:tcPr>
          <w:p w14:paraId="37C7DE07"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0,9</w:t>
            </w:r>
          </w:p>
        </w:tc>
        <w:tc>
          <w:tcPr>
            <w:tcW w:w="2338" w:type="dxa"/>
            <w:tcBorders>
              <w:top w:val="single" w:sz="4" w:space="0" w:color="auto"/>
              <w:left w:val="single" w:sz="4" w:space="0" w:color="auto"/>
              <w:bottom w:val="nil"/>
              <w:right w:val="nil"/>
            </w:tcBorders>
            <w:shd w:val="clear" w:color="auto" w:fill="FFFFFF" w:themeFill="background1"/>
            <w:vAlign w:val="bottom"/>
          </w:tcPr>
          <w:p w14:paraId="099D85CB" w14:textId="77777777" w:rsidR="00D27113" w:rsidRPr="00D27113" w:rsidRDefault="00D27113" w:rsidP="00D27113">
            <w:pPr>
              <w:spacing w:after="0" w:line="240" w:lineRule="auto"/>
              <w:jc w:val="center"/>
              <w:rPr>
                <w:rFonts w:ascii="Calibri" w:hAnsi="Calibri" w:cs="Calibri"/>
                <w:sz w:val="20"/>
                <w:szCs w:val="20"/>
                <w:u w:val="single"/>
              </w:rPr>
            </w:pPr>
            <w:r w:rsidRPr="00D27113">
              <w:rPr>
                <w:rFonts w:ascii="Calibri" w:hAnsi="Calibri" w:cs="Calibri"/>
                <w:color w:val="000000"/>
                <w:sz w:val="20"/>
                <w:szCs w:val="20"/>
                <w:u w:val="single"/>
              </w:rPr>
              <w:t>(7*0,5) + (6*-0,1) + (1*0,9)</w:t>
            </w:r>
          </w:p>
        </w:tc>
        <w:tc>
          <w:tcPr>
            <w:tcW w:w="615" w:type="dxa"/>
            <w:gridSpan w:val="2"/>
            <w:vMerge w:val="restart"/>
            <w:tcBorders>
              <w:top w:val="single" w:sz="4" w:space="0" w:color="auto"/>
              <w:left w:val="nil"/>
              <w:bottom w:val="nil"/>
              <w:right w:val="nil"/>
            </w:tcBorders>
            <w:vAlign w:val="center"/>
          </w:tcPr>
          <w:p w14:paraId="7B2268A7"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 0,27</w:t>
            </w:r>
          </w:p>
        </w:tc>
      </w:tr>
      <w:tr w:rsidR="00D27113" w:rsidRPr="00D27113" w14:paraId="68E98D36" w14:textId="77777777" w:rsidTr="00F275DE">
        <w:trPr>
          <w:trHeight w:val="255"/>
        </w:trPr>
        <w:tc>
          <w:tcPr>
            <w:tcW w:w="940" w:type="dxa"/>
            <w:vMerge/>
            <w:tcBorders>
              <w:left w:val="nil"/>
              <w:bottom w:val="single" w:sz="4" w:space="0" w:color="auto"/>
              <w:right w:val="single" w:sz="4" w:space="0" w:color="auto"/>
            </w:tcBorders>
            <w:shd w:val="clear" w:color="auto" w:fill="auto"/>
            <w:vAlign w:val="center"/>
          </w:tcPr>
          <w:p w14:paraId="4677F7BF" w14:textId="77777777" w:rsidR="00D27113" w:rsidRPr="00D27113" w:rsidRDefault="00D27113" w:rsidP="00D27113">
            <w:pPr>
              <w:spacing w:after="0" w:line="240" w:lineRule="auto"/>
              <w:jc w:val="center"/>
              <w:rPr>
                <w:rFonts w:ascii="Calibri" w:hAnsi="Calibri"/>
                <w:sz w:val="20"/>
                <w:szCs w:val="20"/>
                <w:lang w:eastAsia="en-US"/>
              </w:rPr>
            </w:pPr>
          </w:p>
        </w:tc>
        <w:tc>
          <w:tcPr>
            <w:tcW w:w="784" w:type="dxa"/>
            <w:vMerge/>
            <w:tcBorders>
              <w:top w:val="single" w:sz="4" w:space="0" w:color="auto"/>
              <w:bottom w:val="single" w:sz="4" w:space="0" w:color="auto"/>
              <w:right w:val="single" w:sz="8" w:space="0" w:color="auto"/>
            </w:tcBorders>
            <w:shd w:val="clear" w:color="auto" w:fill="auto"/>
            <w:noWrap/>
            <w:vAlign w:val="center"/>
          </w:tcPr>
          <w:p w14:paraId="0368302F"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single" w:sz="8" w:space="0" w:color="auto"/>
              <w:bottom w:val="single" w:sz="4" w:space="0" w:color="auto"/>
              <w:right w:val="dotted" w:sz="4" w:space="0" w:color="auto"/>
            </w:tcBorders>
            <w:shd w:val="pct15" w:color="auto" w:fill="auto"/>
            <w:vAlign w:val="center"/>
          </w:tcPr>
          <w:p w14:paraId="4F0D2DBA"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47A00A51"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pct15" w:color="auto" w:fill="auto"/>
            <w:vAlign w:val="center"/>
          </w:tcPr>
          <w:p w14:paraId="61B8A5C8"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03BCDA21"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7F08C9C0" w14:textId="77777777" w:rsidR="00D27113" w:rsidRPr="00D27113" w:rsidRDefault="00D27113" w:rsidP="00D27113">
            <w:pPr>
              <w:spacing w:after="0" w:line="240" w:lineRule="auto"/>
              <w:jc w:val="center"/>
              <w:rPr>
                <w:rFonts w:ascii="Calibri" w:hAnsi="Calibri" w:cs="Calibri"/>
                <w:color w:val="000000"/>
                <w:sz w:val="20"/>
                <w:szCs w:val="20"/>
              </w:rPr>
            </w:pPr>
          </w:p>
        </w:tc>
        <w:tc>
          <w:tcPr>
            <w:tcW w:w="626" w:type="dxa"/>
            <w:vMerge/>
            <w:tcBorders>
              <w:top w:val="single" w:sz="4" w:space="0" w:color="auto"/>
              <w:left w:val="dotted" w:sz="4" w:space="0" w:color="auto"/>
              <w:bottom w:val="single" w:sz="4" w:space="0" w:color="auto"/>
              <w:right w:val="single" w:sz="4" w:space="0" w:color="auto"/>
            </w:tcBorders>
            <w:shd w:val="pct15" w:color="auto" w:fill="auto"/>
            <w:vAlign w:val="center"/>
          </w:tcPr>
          <w:p w14:paraId="0F30B992" w14:textId="77777777" w:rsidR="00D27113" w:rsidRPr="00D27113" w:rsidRDefault="00D27113" w:rsidP="00D27113">
            <w:pPr>
              <w:spacing w:after="0" w:line="240" w:lineRule="auto"/>
              <w:jc w:val="center"/>
              <w:rPr>
                <w:rFonts w:ascii="Calibri" w:hAnsi="Calibri" w:cs="Calibri"/>
                <w:color w:val="000000"/>
                <w:sz w:val="20"/>
                <w:szCs w:val="20"/>
              </w:rPr>
            </w:pPr>
          </w:p>
        </w:tc>
        <w:tc>
          <w:tcPr>
            <w:tcW w:w="2338" w:type="dxa"/>
            <w:tcBorders>
              <w:top w:val="nil"/>
              <w:left w:val="single" w:sz="4" w:space="0" w:color="auto"/>
              <w:bottom w:val="single" w:sz="4" w:space="0" w:color="auto"/>
              <w:right w:val="nil"/>
            </w:tcBorders>
            <w:shd w:val="clear" w:color="auto" w:fill="FFFFFF" w:themeFill="background1"/>
            <w:vAlign w:val="bottom"/>
          </w:tcPr>
          <w:p w14:paraId="5B4BE264"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14</w:t>
            </w:r>
          </w:p>
        </w:tc>
        <w:tc>
          <w:tcPr>
            <w:tcW w:w="615" w:type="dxa"/>
            <w:gridSpan w:val="2"/>
            <w:vMerge/>
            <w:tcBorders>
              <w:top w:val="nil"/>
              <w:left w:val="nil"/>
              <w:bottom w:val="single" w:sz="4" w:space="0" w:color="auto"/>
              <w:right w:val="nil"/>
            </w:tcBorders>
            <w:vAlign w:val="center"/>
          </w:tcPr>
          <w:p w14:paraId="0938F3B1" w14:textId="77777777" w:rsidR="00D27113" w:rsidRPr="00D27113" w:rsidRDefault="00D27113" w:rsidP="00D27113">
            <w:pPr>
              <w:spacing w:after="0" w:line="240" w:lineRule="auto"/>
              <w:jc w:val="center"/>
              <w:rPr>
                <w:rFonts w:ascii="Calibri" w:hAnsi="Calibri" w:cs="Calibri"/>
                <w:sz w:val="20"/>
                <w:szCs w:val="20"/>
              </w:rPr>
            </w:pPr>
          </w:p>
        </w:tc>
      </w:tr>
      <w:tr w:rsidR="00D27113" w:rsidRPr="00D27113" w14:paraId="70281022" w14:textId="77777777" w:rsidTr="00F275DE">
        <w:trPr>
          <w:gridAfter w:val="1"/>
          <w:wAfter w:w="14" w:type="dxa"/>
          <w:trHeight w:val="255"/>
        </w:trPr>
        <w:tc>
          <w:tcPr>
            <w:tcW w:w="940" w:type="dxa"/>
            <w:vMerge w:val="restart"/>
            <w:tcBorders>
              <w:top w:val="single" w:sz="4" w:space="0" w:color="auto"/>
              <w:left w:val="nil"/>
              <w:right w:val="single" w:sz="4" w:space="0" w:color="auto"/>
            </w:tcBorders>
            <w:shd w:val="clear" w:color="auto" w:fill="auto"/>
            <w:vAlign w:val="center"/>
          </w:tcPr>
          <w:p w14:paraId="62DB4E7F" w14:textId="77777777" w:rsidR="00D27113" w:rsidRPr="00D27113" w:rsidRDefault="00D27113" w:rsidP="00D27113">
            <w:pPr>
              <w:spacing w:after="0" w:line="240" w:lineRule="auto"/>
              <w:jc w:val="center"/>
              <w:rPr>
                <w:rFonts w:ascii="Calibri" w:hAnsi="Calibri"/>
                <w:sz w:val="20"/>
                <w:szCs w:val="20"/>
                <w:lang w:eastAsia="en-US"/>
              </w:rPr>
            </w:pPr>
            <w:r w:rsidRPr="00D27113">
              <w:rPr>
                <w:rFonts w:ascii="Calibri" w:hAnsi="Calibri"/>
                <w:sz w:val="20"/>
                <w:szCs w:val="20"/>
                <w:lang w:eastAsia="en-US"/>
              </w:rPr>
              <w:t>Befragter D</w:t>
            </w:r>
          </w:p>
        </w:tc>
        <w:tc>
          <w:tcPr>
            <w:tcW w:w="784" w:type="dxa"/>
            <w:vMerge w:val="restart"/>
            <w:tcBorders>
              <w:top w:val="single" w:sz="4" w:space="0" w:color="auto"/>
              <w:bottom w:val="single" w:sz="4" w:space="0" w:color="auto"/>
              <w:right w:val="single" w:sz="8" w:space="0" w:color="auto"/>
            </w:tcBorders>
            <w:shd w:val="clear" w:color="auto" w:fill="auto"/>
            <w:noWrap/>
            <w:vAlign w:val="center"/>
            <w:hideMark/>
          </w:tcPr>
          <w:p w14:paraId="125F3DF9"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Agg8</w:t>
            </w:r>
          </w:p>
        </w:tc>
        <w:tc>
          <w:tcPr>
            <w:tcW w:w="625" w:type="dxa"/>
            <w:vMerge w:val="restart"/>
            <w:tcBorders>
              <w:top w:val="single" w:sz="4" w:space="0" w:color="auto"/>
              <w:left w:val="single" w:sz="8" w:space="0" w:color="auto"/>
              <w:bottom w:val="single" w:sz="4" w:space="0" w:color="auto"/>
              <w:right w:val="dotted" w:sz="4" w:space="0" w:color="auto"/>
            </w:tcBorders>
            <w:vAlign w:val="center"/>
          </w:tcPr>
          <w:p w14:paraId="6AD93925"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0,5</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2A72296B"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1</w:t>
            </w:r>
          </w:p>
        </w:tc>
        <w:tc>
          <w:tcPr>
            <w:tcW w:w="625" w:type="dxa"/>
            <w:vMerge w:val="restart"/>
            <w:tcBorders>
              <w:top w:val="single" w:sz="4" w:space="0" w:color="auto"/>
              <w:left w:val="dotted" w:sz="4" w:space="0" w:color="auto"/>
              <w:bottom w:val="single" w:sz="4" w:space="0" w:color="auto"/>
              <w:right w:val="nil"/>
            </w:tcBorders>
            <w:vAlign w:val="center"/>
          </w:tcPr>
          <w:p w14:paraId="78ABB3C7"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vAlign w:val="center"/>
          </w:tcPr>
          <w:p w14:paraId="6E1CC530"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-0,3</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60C5B1DB"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0,5</w:t>
            </w:r>
          </w:p>
        </w:tc>
        <w:tc>
          <w:tcPr>
            <w:tcW w:w="626" w:type="dxa"/>
            <w:vMerge w:val="restart"/>
            <w:tcBorders>
              <w:top w:val="single" w:sz="4" w:space="0" w:color="auto"/>
              <w:left w:val="dotted" w:sz="4" w:space="0" w:color="auto"/>
              <w:bottom w:val="single" w:sz="4" w:space="0" w:color="auto"/>
              <w:right w:val="single" w:sz="4" w:space="0" w:color="auto"/>
            </w:tcBorders>
            <w:vAlign w:val="center"/>
          </w:tcPr>
          <w:p w14:paraId="1B44FC4C"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0,9</w:t>
            </w:r>
          </w:p>
        </w:tc>
        <w:tc>
          <w:tcPr>
            <w:tcW w:w="2338" w:type="dxa"/>
            <w:tcBorders>
              <w:top w:val="single" w:sz="4" w:space="0" w:color="auto"/>
              <w:left w:val="single" w:sz="4" w:space="0" w:color="auto"/>
              <w:bottom w:val="nil"/>
              <w:right w:val="nil"/>
            </w:tcBorders>
            <w:shd w:val="clear" w:color="auto" w:fill="FFFFFF" w:themeFill="background1"/>
            <w:vAlign w:val="bottom"/>
          </w:tcPr>
          <w:p w14:paraId="408FAC00" w14:textId="77777777" w:rsidR="00D27113" w:rsidRPr="00D27113" w:rsidRDefault="00D27113" w:rsidP="00D27113">
            <w:pPr>
              <w:spacing w:after="0" w:line="240" w:lineRule="auto"/>
              <w:jc w:val="center"/>
              <w:rPr>
                <w:rFonts w:ascii="Calibri" w:hAnsi="Calibri" w:cs="Calibri"/>
                <w:sz w:val="20"/>
                <w:szCs w:val="20"/>
                <w:u w:val="single"/>
              </w:rPr>
            </w:pPr>
            <w:r w:rsidRPr="00D27113">
              <w:rPr>
                <w:rFonts w:ascii="Calibri" w:hAnsi="Calibri" w:cs="Calibri"/>
                <w:color w:val="000000"/>
                <w:sz w:val="20"/>
                <w:szCs w:val="20"/>
                <w:u w:val="single"/>
              </w:rPr>
              <w:t>(6*1,0) + (6*0,5)</w:t>
            </w:r>
          </w:p>
        </w:tc>
        <w:tc>
          <w:tcPr>
            <w:tcW w:w="601" w:type="dxa"/>
            <w:vMerge w:val="restart"/>
            <w:tcBorders>
              <w:top w:val="single" w:sz="4" w:space="0" w:color="auto"/>
              <w:left w:val="nil"/>
              <w:bottom w:val="nil"/>
              <w:right w:val="nil"/>
            </w:tcBorders>
            <w:vAlign w:val="center"/>
          </w:tcPr>
          <w:p w14:paraId="62C66546"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 0,75</w:t>
            </w:r>
          </w:p>
        </w:tc>
      </w:tr>
      <w:tr w:rsidR="00D27113" w:rsidRPr="00D27113" w14:paraId="300062AF" w14:textId="77777777" w:rsidTr="00F275DE">
        <w:trPr>
          <w:gridAfter w:val="1"/>
          <w:wAfter w:w="14" w:type="dxa"/>
          <w:trHeight w:val="255"/>
        </w:trPr>
        <w:tc>
          <w:tcPr>
            <w:tcW w:w="940" w:type="dxa"/>
            <w:vMerge/>
            <w:tcBorders>
              <w:left w:val="nil"/>
              <w:bottom w:val="single" w:sz="4" w:space="0" w:color="auto"/>
              <w:right w:val="single" w:sz="4" w:space="0" w:color="auto"/>
            </w:tcBorders>
            <w:shd w:val="clear" w:color="auto" w:fill="auto"/>
            <w:vAlign w:val="center"/>
          </w:tcPr>
          <w:p w14:paraId="4BFFE329" w14:textId="77777777" w:rsidR="00D27113" w:rsidRPr="00D27113" w:rsidRDefault="00D27113" w:rsidP="00D27113">
            <w:pPr>
              <w:spacing w:after="0" w:line="240" w:lineRule="auto"/>
              <w:jc w:val="center"/>
              <w:rPr>
                <w:rFonts w:ascii="Calibri" w:hAnsi="Calibri"/>
                <w:sz w:val="20"/>
                <w:szCs w:val="20"/>
                <w:lang w:eastAsia="en-US"/>
              </w:rPr>
            </w:pPr>
          </w:p>
        </w:tc>
        <w:tc>
          <w:tcPr>
            <w:tcW w:w="784" w:type="dxa"/>
            <w:vMerge/>
            <w:tcBorders>
              <w:top w:val="single" w:sz="4" w:space="0" w:color="auto"/>
              <w:bottom w:val="single" w:sz="4" w:space="0" w:color="auto"/>
              <w:right w:val="single" w:sz="8" w:space="0" w:color="auto"/>
            </w:tcBorders>
            <w:shd w:val="clear" w:color="auto" w:fill="auto"/>
            <w:noWrap/>
            <w:vAlign w:val="center"/>
          </w:tcPr>
          <w:p w14:paraId="32BA6AA5"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single" w:sz="8" w:space="0" w:color="auto"/>
              <w:bottom w:val="single" w:sz="4" w:space="0" w:color="auto"/>
              <w:right w:val="dotted" w:sz="4" w:space="0" w:color="auto"/>
            </w:tcBorders>
            <w:vAlign w:val="center"/>
          </w:tcPr>
          <w:p w14:paraId="349A121C"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pct15" w:color="auto" w:fill="auto"/>
            <w:vAlign w:val="center"/>
          </w:tcPr>
          <w:p w14:paraId="15B591AB"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71A20A43"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70708E91"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pct15" w:color="auto" w:fill="auto"/>
            <w:vAlign w:val="center"/>
          </w:tcPr>
          <w:p w14:paraId="291A55FA" w14:textId="77777777" w:rsidR="00D27113" w:rsidRPr="00D27113" w:rsidRDefault="00D27113" w:rsidP="00D27113">
            <w:pPr>
              <w:spacing w:after="0" w:line="240" w:lineRule="auto"/>
              <w:jc w:val="center"/>
              <w:rPr>
                <w:rFonts w:ascii="Calibri" w:hAnsi="Calibri" w:cs="Calibri"/>
                <w:color w:val="000000"/>
                <w:sz w:val="20"/>
                <w:szCs w:val="20"/>
              </w:rPr>
            </w:pPr>
          </w:p>
        </w:tc>
        <w:tc>
          <w:tcPr>
            <w:tcW w:w="626" w:type="dxa"/>
            <w:vMerge/>
            <w:tcBorders>
              <w:top w:val="single" w:sz="4" w:space="0" w:color="auto"/>
              <w:left w:val="dotted" w:sz="4" w:space="0" w:color="auto"/>
              <w:bottom w:val="single" w:sz="4" w:space="0" w:color="auto"/>
              <w:right w:val="single" w:sz="4" w:space="0" w:color="auto"/>
            </w:tcBorders>
            <w:vAlign w:val="center"/>
          </w:tcPr>
          <w:p w14:paraId="726110B0" w14:textId="77777777" w:rsidR="00D27113" w:rsidRPr="00D27113" w:rsidRDefault="00D27113" w:rsidP="00D27113">
            <w:pPr>
              <w:spacing w:after="0" w:line="240" w:lineRule="auto"/>
              <w:jc w:val="center"/>
              <w:rPr>
                <w:rFonts w:ascii="Calibri" w:hAnsi="Calibri" w:cs="Calibri"/>
                <w:color w:val="000000"/>
                <w:sz w:val="20"/>
                <w:szCs w:val="20"/>
              </w:rPr>
            </w:pPr>
          </w:p>
        </w:tc>
        <w:tc>
          <w:tcPr>
            <w:tcW w:w="2338" w:type="dxa"/>
            <w:tcBorders>
              <w:top w:val="nil"/>
              <w:left w:val="single" w:sz="4" w:space="0" w:color="auto"/>
              <w:bottom w:val="single" w:sz="4" w:space="0" w:color="auto"/>
              <w:right w:val="nil"/>
            </w:tcBorders>
            <w:shd w:val="clear" w:color="auto" w:fill="FFFFFF" w:themeFill="background1"/>
            <w:vAlign w:val="bottom"/>
          </w:tcPr>
          <w:p w14:paraId="10CA2AF9"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12</w:t>
            </w:r>
          </w:p>
        </w:tc>
        <w:tc>
          <w:tcPr>
            <w:tcW w:w="601" w:type="dxa"/>
            <w:vMerge/>
            <w:tcBorders>
              <w:top w:val="nil"/>
              <w:left w:val="nil"/>
              <w:bottom w:val="single" w:sz="4" w:space="0" w:color="auto"/>
              <w:right w:val="nil"/>
            </w:tcBorders>
            <w:vAlign w:val="center"/>
          </w:tcPr>
          <w:p w14:paraId="36DF4FAD" w14:textId="77777777" w:rsidR="00D27113" w:rsidRPr="00D27113" w:rsidRDefault="00D27113" w:rsidP="00D27113">
            <w:pPr>
              <w:spacing w:after="0" w:line="240" w:lineRule="auto"/>
              <w:jc w:val="center"/>
              <w:rPr>
                <w:rFonts w:ascii="Calibri" w:hAnsi="Calibri" w:cs="Calibri"/>
                <w:sz w:val="20"/>
                <w:szCs w:val="20"/>
              </w:rPr>
            </w:pPr>
          </w:p>
        </w:tc>
      </w:tr>
      <w:tr w:rsidR="00D27113" w:rsidRPr="00D27113" w14:paraId="4FA71542" w14:textId="77777777" w:rsidTr="00F275DE">
        <w:trPr>
          <w:gridAfter w:val="1"/>
          <w:wAfter w:w="14" w:type="dxa"/>
          <w:trHeight w:val="255"/>
        </w:trPr>
        <w:tc>
          <w:tcPr>
            <w:tcW w:w="940" w:type="dxa"/>
            <w:vMerge w:val="restart"/>
            <w:tcBorders>
              <w:top w:val="single" w:sz="4" w:space="0" w:color="auto"/>
              <w:left w:val="nil"/>
              <w:right w:val="single" w:sz="4" w:space="0" w:color="auto"/>
            </w:tcBorders>
            <w:shd w:val="clear" w:color="auto" w:fill="auto"/>
            <w:vAlign w:val="center"/>
          </w:tcPr>
          <w:p w14:paraId="19D6AE51" w14:textId="77777777" w:rsidR="00D27113" w:rsidRPr="00D27113" w:rsidRDefault="00D27113" w:rsidP="00D27113">
            <w:pPr>
              <w:spacing w:after="0" w:line="240" w:lineRule="auto"/>
              <w:jc w:val="center"/>
              <w:rPr>
                <w:rFonts w:ascii="Calibri" w:hAnsi="Calibri"/>
                <w:sz w:val="20"/>
                <w:szCs w:val="20"/>
                <w:lang w:eastAsia="en-US"/>
              </w:rPr>
            </w:pPr>
            <w:r w:rsidRPr="00D27113">
              <w:rPr>
                <w:rFonts w:ascii="Calibri" w:hAnsi="Calibri"/>
                <w:sz w:val="20"/>
                <w:szCs w:val="20"/>
                <w:lang w:eastAsia="en-US"/>
              </w:rPr>
              <w:t>Befragter G</w:t>
            </w:r>
          </w:p>
        </w:tc>
        <w:tc>
          <w:tcPr>
            <w:tcW w:w="784" w:type="dxa"/>
            <w:vMerge w:val="restart"/>
            <w:tcBorders>
              <w:top w:val="single" w:sz="4" w:space="0" w:color="auto"/>
              <w:bottom w:val="single" w:sz="4" w:space="0" w:color="auto"/>
              <w:right w:val="single" w:sz="8" w:space="0" w:color="auto"/>
            </w:tcBorders>
            <w:shd w:val="clear" w:color="auto" w:fill="auto"/>
            <w:noWrap/>
            <w:vAlign w:val="center"/>
            <w:hideMark/>
          </w:tcPr>
          <w:p w14:paraId="5BEA0BA0"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Agg11</w:t>
            </w:r>
          </w:p>
        </w:tc>
        <w:tc>
          <w:tcPr>
            <w:tcW w:w="625" w:type="dxa"/>
            <w:vMerge w:val="restart"/>
            <w:tcBorders>
              <w:top w:val="single" w:sz="4" w:space="0" w:color="auto"/>
              <w:left w:val="single" w:sz="8" w:space="0" w:color="auto"/>
              <w:bottom w:val="single" w:sz="4" w:space="0" w:color="auto"/>
              <w:right w:val="dotted" w:sz="4" w:space="0" w:color="auto"/>
            </w:tcBorders>
            <w:vAlign w:val="center"/>
          </w:tcPr>
          <w:p w14:paraId="3CCCEDCA"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5" w:type="dxa"/>
            <w:vMerge w:val="restart"/>
            <w:tcBorders>
              <w:top w:val="single" w:sz="4" w:space="0" w:color="auto"/>
              <w:left w:val="dotted" w:sz="4" w:space="0" w:color="auto"/>
              <w:bottom w:val="single" w:sz="4" w:space="0" w:color="auto"/>
              <w:right w:val="nil"/>
            </w:tcBorders>
            <w:shd w:val="clear" w:color="auto" w:fill="D9D9D9" w:themeFill="background1" w:themeFillShade="D9"/>
            <w:vAlign w:val="center"/>
          </w:tcPr>
          <w:p w14:paraId="1CCB311B"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vAlign w:val="center"/>
          </w:tcPr>
          <w:p w14:paraId="3A27A0AA"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1D4B7B04"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0,3</w:t>
            </w:r>
          </w:p>
        </w:tc>
        <w:tc>
          <w:tcPr>
            <w:tcW w:w="625" w:type="dxa"/>
            <w:vMerge w:val="restart"/>
            <w:tcBorders>
              <w:top w:val="single" w:sz="4" w:space="0" w:color="auto"/>
              <w:left w:val="dotted" w:sz="4" w:space="0" w:color="auto"/>
              <w:bottom w:val="single" w:sz="4" w:space="0" w:color="auto"/>
              <w:right w:val="nil"/>
            </w:tcBorders>
            <w:vAlign w:val="center"/>
          </w:tcPr>
          <w:p w14:paraId="73BB1973"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6" w:type="dxa"/>
            <w:vMerge w:val="restart"/>
            <w:tcBorders>
              <w:top w:val="single" w:sz="4" w:space="0" w:color="auto"/>
              <w:left w:val="dotted" w:sz="4" w:space="0" w:color="auto"/>
              <w:bottom w:val="single" w:sz="4" w:space="0" w:color="auto"/>
              <w:right w:val="single" w:sz="4" w:space="0" w:color="auto"/>
            </w:tcBorders>
            <w:vAlign w:val="center"/>
          </w:tcPr>
          <w:p w14:paraId="6BCC382D"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0,9</w:t>
            </w:r>
          </w:p>
        </w:tc>
        <w:tc>
          <w:tcPr>
            <w:tcW w:w="2338" w:type="dxa"/>
            <w:tcBorders>
              <w:top w:val="single" w:sz="4" w:space="0" w:color="auto"/>
              <w:left w:val="single" w:sz="4" w:space="0" w:color="auto"/>
              <w:bottom w:val="nil"/>
              <w:right w:val="nil"/>
            </w:tcBorders>
            <w:shd w:val="clear" w:color="auto" w:fill="FFFFFF" w:themeFill="background1"/>
            <w:vAlign w:val="bottom"/>
          </w:tcPr>
          <w:p w14:paraId="149409AA" w14:textId="77777777" w:rsidR="00D27113" w:rsidRPr="00D27113" w:rsidRDefault="00D27113" w:rsidP="00D27113">
            <w:pPr>
              <w:spacing w:after="0" w:line="240" w:lineRule="auto"/>
              <w:jc w:val="center"/>
              <w:rPr>
                <w:rFonts w:ascii="Calibri" w:hAnsi="Calibri" w:cs="Calibri"/>
                <w:sz w:val="20"/>
                <w:szCs w:val="20"/>
                <w:u w:val="single"/>
              </w:rPr>
            </w:pPr>
            <w:r w:rsidRPr="00D27113">
              <w:rPr>
                <w:rFonts w:ascii="Calibri" w:hAnsi="Calibri" w:cs="Calibri"/>
                <w:color w:val="000000"/>
                <w:sz w:val="20"/>
                <w:szCs w:val="20"/>
                <w:u w:val="single"/>
              </w:rPr>
              <w:t>(7*-0,1)+</w:t>
            </w:r>
            <w:r w:rsidRPr="00D27113">
              <w:rPr>
                <w:rFonts w:ascii="Calibri" w:hAnsi="Calibri" w:cs="Calibri"/>
                <w:sz w:val="20"/>
                <w:szCs w:val="20"/>
                <w:u w:val="single"/>
              </w:rPr>
              <w:t xml:space="preserve"> </w:t>
            </w:r>
            <w:r w:rsidRPr="00D27113">
              <w:rPr>
                <w:rFonts w:ascii="Calibri" w:hAnsi="Calibri" w:cs="Calibri"/>
                <w:color w:val="000000"/>
                <w:sz w:val="20"/>
                <w:szCs w:val="20"/>
                <w:u w:val="single"/>
              </w:rPr>
              <w:t>(7*0,3)</w:t>
            </w:r>
          </w:p>
        </w:tc>
        <w:tc>
          <w:tcPr>
            <w:tcW w:w="601" w:type="dxa"/>
            <w:vMerge w:val="restart"/>
            <w:tcBorders>
              <w:top w:val="single" w:sz="4" w:space="0" w:color="auto"/>
              <w:left w:val="nil"/>
              <w:bottom w:val="nil"/>
              <w:right w:val="nil"/>
            </w:tcBorders>
            <w:vAlign w:val="center"/>
          </w:tcPr>
          <w:p w14:paraId="0E438738"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 0,10</w:t>
            </w:r>
          </w:p>
        </w:tc>
      </w:tr>
      <w:tr w:rsidR="00D27113" w:rsidRPr="00D27113" w14:paraId="31679347" w14:textId="77777777" w:rsidTr="00F275DE">
        <w:trPr>
          <w:gridAfter w:val="1"/>
          <w:wAfter w:w="14" w:type="dxa"/>
          <w:trHeight w:val="255"/>
        </w:trPr>
        <w:tc>
          <w:tcPr>
            <w:tcW w:w="940" w:type="dxa"/>
            <w:vMerge/>
            <w:tcBorders>
              <w:left w:val="nil"/>
              <w:right w:val="single" w:sz="4" w:space="0" w:color="auto"/>
            </w:tcBorders>
            <w:shd w:val="clear" w:color="auto" w:fill="auto"/>
            <w:vAlign w:val="center"/>
          </w:tcPr>
          <w:p w14:paraId="57E75B5E" w14:textId="77777777" w:rsidR="00D27113" w:rsidRPr="00D27113" w:rsidRDefault="00D27113" w:rsidP="00D27113">
            <w:pPr>
              <w:spacing w:after="0" w:line="240" w:lineRule="auto"/>
              <w:jc w:val="center"/>
              <w:rPr>
                <w:rFonts w:ascii="Calibri" w:hAnsi="Calibri"/>
                <w:sz w:val="20"/>
                <w:szCs w:val="20"/>
                <w:lang w:eastAsia="en-US"/>
              </w:rPr>
            </w:pPr>
          </w:p>
        </w:tc>
        <w:tc>
          <w:tcPr>
            <w:tcW w:w="784" w:type="dxa"/>
            <w:vMerge/>
            <w:tcBorders>
              <w:top w:val="single" w:sz="4" w:space="0" w:color="auto"/>
              <w:bottom w:val="single" w:sz="4" w:space="0" w:color="auto"/>
              <w:right w:val="single" w:sz="8" w:space="0" w:color="auto"/>
            </w:tcBorders>
            <w:shd w:val="clear" w:color="auto" w:fill="auto"/>
            <w:noWrap/>
            <w:vAlign w:val="center"/>
          </w:tcPr>
          <w:p w14:paraId="61A90F8B"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single" w:sz="8" w:space="0" w:color="auto"/>
              <w:bottom w:val="single" w:sz="4" w:space="0" w:color="auto"/>
              <w:right w:val="dotted" w:sz="4" w:space="0" w:color="auto"/>
            </w:tcBorders>
            <w:vAlign w:val="center"/>
          </w:tcPr>
          <w:p w14:paraId="2DC64501"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clear" w:color="auto" w:fill="D9D9D9" w:themeFill="background1" w:themeFillShade="D9"/>
            <w:vAlign w:val="center"/>
          </w:tcPr>
          <w:p w14:paraId="2A51F45B"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25181B5B"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pct15" w:color="auto" w:fill="auto"/>
            <w:vAlign w:val="center"/>
          </w:tcPr>
          <w:p w14:paraId="28DE32CC"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6F4F938C" w14:textId="77777777" w:rsidR="00D27113" w:rsidRPr="00D27113" w:rsidRDefault="00D27113" w:rsidP="00D27113">
            <w:pPr>
              <w:spacing w:after="0" w:line="240" w:lineRule="auto"/>
              <w:jc w:val="center"/>
              <w:rPr>
                <w:rFonts w:ascii="Calibri" w:hAnsi="Calibri" w:cs="Calibri"/>
                <w:color w:val="000000"/>
                <w:sz w:val="20"/>
                <w:szCs w:val="20"/>
              </w:rPr>
            </w:pPr>
          </w:p>
        </w:tc>
        <w:tc>
          <w:tcPr>
            <w:tcW w:w="626" w:type="dxa"/>
            <w:vMerge/>
            <w:tcBorders>
              <w:top w:val="single" w:sz="4" w:space="0" w:color="auto"/>
              <w:left w:val="dotted" w:sz="4" w:space="0" w:color="auto"/>
              <w:bottom w:val="single" w:sz="4" w:space="0" w:color="auto"/>
              <w:right w:val="single" w:sz="4" w:space="0" w:color="auto"/>
            </w:tcBorders>
            <w:vAlign w:val="center"/>
          </w:tcPr>
          <w:p w14:paraId="5ADC6116" w14:textId="77777777" w:rsidR="00D27113" w:rsidRPr="00D27113" w:rsidRDefault="00D27113" w:rsidP="00D27113">
            <w:pPr>
              <w:spacing w:after="0" w:line="240" w:lineRule="auto"/>
              <w:jc w:val="center"/>
              <w:rPr>
                <w:rFonts w:ascii="Calibri" w:hAnsi="Calibri" w:cs="Calibri"/>
                <w:color w:val="000000"/>
                <w:sz w:val="20"/>
                <w:szCs w:val="20"/>
              </w:rPr>
            </w:pPr>
          </w:p>
        </w:tc>
        <w:tc>
          <w:tcPr>
            <w:tcW w:w="2338" w:type="dxa"/>
            <w:tcBorders>
              <w:top w:val="nil"/>
              <w:left w:val="single" w:sz="4" w:space="0" w:color="auto"/>
              <w:bottom w:val="single" w:sz="4" w:space="0" w:color="auto"/>
              <w:right w:val="nil"/>
            </w:tcBorders>
            <w:shd w:val="clear" w:color="auto" w:fill="FFFFFF" w:themeFill="background1"/>
            <w:vAlign w:val="bottom"/>
          </w:tcPr>
          <w:p w14:paraId="5385732A"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14</w:t>
            </w:r>
          </w:p>
        </w:tc>
        <w:tc>
          <w:tcPr>
            <w:tcW w:w="601" w:type="dxa"/>
            <w:vMerge/>
            <w:tcBorders>
              <w:top w:val="nil"/>
              <w:left w:val="nil"/>
              <w:bottom w:val="single" w:sz="4" w:space="0" w:color="auto"/>
              <w:right w:val="nil"/>
            </w:tcBorders>
            <w:vAlign w:val="center"/>
          </w:tcPr>
          <w:p w14:paraId="419FFADC" w14:textId="77777777" w:rsidR="00D27113" w:rsidRPr="00D27113" w:rsidRDefault="00D27113" w:rsidP="00D27113">
            <w:pPr>
              <w:spacing w:after="0" w:line="240" w:lineRule="auto"/>
              <w:jc w:val="center"/>
              <w:rPr>
                <w:rFonts w:ascii="Calibri" w:hAnsi="Calibri" w:cs="Calibri"/>
                <w:sz w:val="20"/>
                <w:szCs w:val="20"/>
              </w:rPr>
            </w:pPr>
          </w:p>
        </w:tc>
      </w:tr>
      <w:tr w:rsidR="00D27113" w:rsidRPr="00D27113" w14:paraId="33EACB89" w14:textId="77777777" w:rsidTr="00F275DE">
        <w:trPr>
          <w:gridAfter w:val="1"/>
          <w:wAfter w:w="14" w:type="dxa"/>
          <w:trHeight w:val="255"/>
        </w:trPr>
        <w:tc>
          <w:tcPr>
            <w:tcW w:w="940" w:type="dxa"/>
            <w:vMerge w:val="restart"/>
            <w:tcBorders>
              <w:top w:val="single" w:sz="4" w:space="0" w:color="auto"/>
              <w:left w:val="nil"/>
              <w:right w:val="single" w:sz="4" w:space="0" w:color="auto"/>
            </w:tcBorders>
            <w:shd w:val="clear" w:color="auto" w:fill="auto"/>
            <w:vAlign w:val="center"/>
          </w:tcPr>
          <w:p w14:paraId="6D89DDF6" w14:textId="77777777" w:rsidR="00D27113" w:rsidRPr="00D27113" w:rsidRDefault="00D27113" w:rsidP="00D27113">
            <w:pPr>
              <w:spacing w:after="0" w:line="240" w:lineRule="auto"/>
              <w:jc w:val="center"/>
              <w:rPr>
                <w:rFonts w:ascii="Calibri" w:hAnsi="Calibri"/>
                <w:sz w:val="20"/>
                <w:szCs w:val="20"/>
                <w:lang w:eastAsia="en-US"/>
              </w:rPr>
            </w:pPr>
            <w:r w:rsidRPr="00D27113">
              <w:rPr>
                <w:rFonts w:ascii="Calibri" w:hAnsi="Calibri"/>
                <w:sz w:val="20"/>
                <w:szCs w:val="20"/>
                <w:lang w:eastAsia="en-US"/>
              </w:rPr>
              <w:t>Befragter H</w:t>
            </w:r>
          </w:p>
        </w:tc>
        <w:tc>
          <w:tcPr>
            <w:tcW w:w="784" w:type="dxa"/>
            <w:vMerge w:val="restart"/>
            <w:tcBorders>
              <w:top w:val="single" w:sz="4" w:space="0" w:color="auto"/>
              <w:bottom w:val="single" w:sz="4" w:space="0" w:color="auto"/>
              <w:right w:val="single" w:sz="8" w:space="0" w:color="auto"/>
            </w:tcBorders>
            <w:shd w:val="clear" w:color="auto" w:fill="auto"/>
            <w:noWrap/>
            <w:vAlign w:val="center"/>
            <w:hideMark/>
          </w:tcPr>
          <w:p w14:paraId="5D151808"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Agg12</w:t>
            </w:r>
          </w:p>
        </w:tc>
        <w:tc>
          <w:tcPr>
            <w:tcW w:w="625" w:type="dxa"/>
            <w:vMerge w:val="restart"/>
            <w:tcBorders>
              <w:top w:val="single" w:sz="4" w:space="0" w:color="auto"/>
              <w:left w:val="single" w:sz="8" w:space="0" w:color="auto"/>
              <w:bottom w:val="single" w:sz="4" w:space="0" w:color="auto"/>
              <w:right w:val="dotted" w:sz="4" w:space="0" w:color="auto"/>
            </w:tcBorders>
            <w:shd w:val="clear" w:color="auto" w:fill="D9D9D9" w:themeFill="background1" w:themeFillShade="D9"/>
            <w:vAlign w:val="center"/>
          </w:tcPr>
          <w:p w14:paraId="0D47D9E1"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5" w:type="dxa"/>
            <w:vMerge w:val="restart"/>
            <w:tcBorders>
              <w:top w:val="single" w:sz="4" w:space="0" w:color="auto"/>
              <w:left w:val="dotted" w:sz="4" w:space="0" w:color="auto"/>
              <w:bottom w:val="single" w:sz="4" w:space="0" w:color="auto"/>
              <w:right w:val="nil"/>
            </w:tcBorders>
            <w:shd w:val="clear" w:color="auto" w:fill="D9D9D9" w:themeFill="background1" w:themeFillShade="D9"/>
            <w:vAlign w:val="center"/>
          </w:tcPr>
          <w:p w14:paraId="187E4097"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vAlign w:val="center"/>
          </w:tcPr>
          <w:p w14:paraId="3E80AF0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-0,1</w:t>
            </w:r>
          </w:p>
        </w:tc>
        <w:tc>
          <w:tcPr>
            <w:tcW w:w="625" w:type="dxa"/>
            <w:vMerge w:val="restart"/>
            <w:tcBorders>
              <w:top w:val="single" w:sz="4" w:space="0" w:color="auto"/>
              <w:left w:val="dotted" w:sz="4" w:space="0" w:color="auto"/>
              <w:bottom w:val="single" w:sz="4" w:space="0" w:color="auto"/>
              <w:right w:val="nil"/>
            </w:tcBorders>
            <w:shd w:val="pct15" w:color="auto" w:fill="auto"/>
            <w:vAlign w:val="center"/>
          </w:tcPr>
          <w:p w14:paraId="69C6A48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5" w:type="dxa"/>
            <w:vMerge w:val="restart"/>
            <w:tcBorders>
              <w:top w:val="single" w:sz="4" w:space="0" w:color="auto"/>
              <w:left w:val="dotted" w:sz="4" w:space="0" w:color="auto"/>
              <w:bottom w:val="single" w:sz="4" w:space="0" w:color="auto"/>
              <w:right w:val="nil"/>
            </w:tcBorders>
            <w:vAlign w:val="center"/>
          </w:tcPr>
          <w:p w14:paraId="04A205B1"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0,4</w:t>
            </w:r>
          </w:p>
        </w:tc>
        <w:tc>
          <w:tcPr>
            <w:tcW w:w="626" w:type="dxa"/>
            <w:vMerge w:val="restart"/>
            <w:tcBorders>
              <w:top w:val="single" w:sz="4" w:space="0" w:color="auto"/>
              <w:left w:val="dotted" w:sz="4" w:space="0" w:color="auto"/>
              <w:bottom w:val="single" w:sz="4" w:space="0" w:color="auto"/>
              <w:right w:val="single" w:sz="4" w:space="0" w:color="auto"/>
            </w:tcBorders>
            <w:vAlign w:val="center"/>
          </w:tcPr>
          <w:p w14:paraId="56C11172" w14:textId="77777777" w:rsidR="00D27113" w:rsidRPr="00D27113" w:rsidRDefault="00D27113" w:rsidP="00D27113">
            <w:pPr>
              <w:spacing w:after="0" w:line="240" w:lineRule="auto"/>
              <w:jc w:val="center"/>
              <w:rPr>
                <w:rFonts w:ascii="Calibri" w:hAnsi="Calibri" w:cs="Calibri"/>
                <w:color w:val="000000"/>
                <w:sz w:val="20"/>
                <w:szCs w:val="20"/>
              </w:rPr>
            </w:pPr>
            <w:r w:rsidRPr="00D27113">
              <w:rPr>
                <w:rFonts w:ascii="Calibri" w:hAnsi="Calibri" w:cs="Calibri"/>
                <w:color w:val="000000"/>
                <w:sz w:val="20"/>
                <w:szCs w:val="20"/>
              </w:rPr>
              <w:t>0,9</w:t>
            </w:r>
          </w:p>
        </w:tc>
        <w:tc>
          <w:tcPr>
            <w:tcW w:w="2338" w:type="dxa"/>
            <w:tcBorders>
              <w:top w:val="single" w:sz="4" w:space="0" w:color="auto"/>
              <w:left w:val="single" w:sz="4" w:space="0" w:color="auto"/>
              <w:bottom w:val="nil"/>
              <w:right w:val="nil"/>
            </w:tcBorders>
            <w:shd w:val="clear" w:color="auto" w:fill="FFFFFF" w:themeFill="background1"/>
            <w:vAlign w:val="bottom"/>
          </w:tcPr>
          <w:p w14:paraId="47C71A74" w14:textId="77777777" w:rsidR="00D27113" w:rsidRPr="00D27113" w:rsidRDefault="00D27113" w:rsidP="00D27113">
            <w:pPr>
              <w:spacing w:after="0" w:line="240" w:lineRule="auto"/>
              <w:jc w:val="center"/>
              <w:rPr>
                <w:rFonts w:ascii="Calibri" w:hAnsi="Calibri" w:cs="Calibri"/>
                <w:sz w:val="20"/>
                <w:szCs w:val="20"/>
                <w:u w:val="single"/>
              </w:rPr>
            </w:pPr>
            <w:r w:rsidRPr="00D27113">
              <w:rPr>
                <w:rFonts w:ascii="Calibri" w:hAnsi="Calibri" w:cs="Calibri"/>
                <w:color w:val="000000"/>
                <w:sz w:val="20"/>
                <w:szCs w:val="20"/>
                <w:u w:val="single"/>
              </w:rPr>
              <w:t>(5*0,4)+ (3*-0,1)+ (6*0,4)</w:t>
            </w:r>
          </w:p>
        </w:tc>
        <w:tc>
          <w:tcPr>
            <w:tcW w:w="601" w:type="dxa"/>
            <w:vMerge w:val="restart"/>
            <w:tcBorders>
              <w:top w:val="single" w:sz="4" w:space="0" w:color="auto"/>
              <w:left w:val="nil"/>
              <w:bottom w:val="nil"/>
              <w:right w:val="nil"/>
            </w:tcBorders>
            <w:vAlign w:val="center"/>
          </w:tcPr>
          <w:p w14:paraId="3C4EBE64"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 0,29</w:t>
            </w:r>
          </w:p>
        </w:tc>
      </w:tr>
      <w:tr w:rsidR="00D27113" w:rsidRPr="00D27113" w14:paraId="6F24327D" w14:textId="77777777" w:rsidTr="00F275DE">
        <w:trPr>
          <w:gridAfter w:val="1"/>
          <w:wAfter w:w="14" w:type="dxa"/>
          <w:trHeight w:val="234"/>
        </w:trPr>
        <w:tc>
          <w:tcPr>
            <w:tcW w:w="940" w:type="dxa"/>
            <w:vMerge/>
            <w:tcBorders>
              <w:left w:val="nil"/>
              <w:bottom w:val="single" w:sz="4" w:space="0" w:color="auto"/>
              <w:right w:val="single" w:sz="4" w:space="0" w:color="auto"/>
            </w:tcBorders>
            <w:shd w:val="clear" w:color="auto" w:fill="auto"/>
            <w:vAlign w:val="center"/>
          </w:tcPr>
          <w:p w14:paraId="518F0C01" w14:textId="77777777" w:rsidR="00D27113" w:rsidRPr="00D27113" w:rsidRDefault="00D27113" w:rsidP="00D27113">
            <w:pPr>
              <w:spacing w:after="0" w:line="240" w:lineRule="auto"/>
              <w:jc w:val="left"/>
              <w:rPr>
                <w:rFonts w:ascii="Calibri" w:hAnsi="Calibri"/>
                <w:sz w:val="20"/>
                <w:szCs w:val="20"/>
                <w:lang w:eastAsia="en-US"/>
              </w:rPr>
            </w:pPr>
          </w:p>
        </w:tc>
        <w:tc>
          <w:tcPr>
            <w:tcW w:w="784" w:type="dxa"/>
            <w:vMerge/>
            <w:tcBorders>
              <w:top w:val="single" w:sz="4" w:space="0" w:color="auto"/>
              <w:bottom w:val="single" w:sz="4" w:space="0" w:color="auto"/>
              <w:right w:val="single" w:sz="8" w:space="0" w:color="auto"/>
            </w:tcBorders>
            <w:shd w:val="clear" w:color="auto" w:fill="auto"/>
            <w:noWrap/>
            <w:vAlign w:val="center"/>
          </w:tcPr>
          <w:p w14:paraId="77CC55E8"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single" w:sz="8" w:space="0" w:color="auto"/>
              <w:bottom w:val="single" w:sz="4" w:space="0" w:color="auto"/>
              <w:right w:val="dotted" w:sz="4" w:space="0" w:color="auto"/>
            </w:tcBorders>
            <w:shd w:val="clear" w:color="auto" w:fill="D9D9D9" w:themeFill="background1" w:themeFillShade="D9"/>
            <w:vAlign w:val="center"/>
          </w:tcPr>
          <w:p w14:paraId="7508936C"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dotted" w:sz="4" w:space="0" w:color="auto"/>
              <w:left w:val="dotted" w:sz="4" w:space="0" w:color="auto"/>
              <w:bottom w:val="single" w:sz="4" w:space="0" w:color="auto"/>
              <w:right w:val="nil"/>
            </w:tcBorders>
            <w:shd w:val="clear" w:color="auto" w:fill="D9D9D9" w:themeFill="background1" w:themeFillShade="D9"/>
            <w:vAlign w:val="center"/>
          </w:tcPr>
          <w:p w14:paraId="650C96E2"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2F0557A9"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shd w:val="pct15" w:color="auto" w:fill="auto"/>
            <w:vAlign w:val="center"/>
          </w:tcPr>
          <w:p w14:paraId="7B00B606" w14:textId="77777777" w:rsidR="00D27113" w:rsidRPr="00D27113" w:rsidRDefault="00D27113" w:rsidP="00D27113">
            <w:pPr>
              <w:spacing w:after="0" w:line="240" w:lineRule="auto"/>
              <w:jc w:val="center"/>
              <w:rPr>
                <w:rFonts w:ascii="Calibri" w:hAnsi="Calibri" w:cs="Calibri"/>
                <w:color w:val="000000"/>
                <w:sz w:val="20"/>
                <w:szCs w:val="20"/>
              </w:rPr>
            </w:pPr>
          </w:p>
        </w:tc>
        <w:tc>
          <w:tcPr>
            <w:tcW w:w="625" w:type="dxa"/>
            <w:vMerge/>
            <w:tcBorders>
              <w:top w:val="single" w:sz="4" w:space="0" w:color="auto"/>
              <w:left w:val="dotted" w:sz="4" w:space="0" w:color="auto"/>
              <w:bottom w:val="single" w:sz="4" w:space="0" w:color="auto"/>
              <w:right w:val="nil"/>
            </w:tcBorders>
            <w:vAlign w:val="center"/>
          </w:tcPr>
          <w:p w14:paraId="6553F6E5" w14:textId="77777777" w:rsidR="00D27113" w:rsidRPr="00D27113" w:rsidRDefault="00D27113" w:rsidP="00D27113">
            <w:pPr>
              <w:spacing w:after="0" w:line="240" w:lineRule="auto"/>
              <w:jc w:val="center"/>
              <w:rPr>
                <w:rFonts w:ascii="Calibri" w:hAnsi="Calibri" w:cs="Calibri"/>
                <w:color w:val="000000"/>
                <w:sz w:val="20"/>
                <w:szCs w:val="20"/>
              </w:rPr>
            </w:pPr>
          </w:p>
        </w:tc>
        <w:tc>
          <w:tcPr>
            <w:tcW w:w="626" w:type="dxa"/>
            <w:vMerge/>
            <w:tcBorders>
              <w:top w:val="single" w:sz="4" w:space="0" w:color="auto"/>
              <w:left w:val="dotted" w:sz="4" w:space="0" w:color="auto"/>
              <w:bottom w:val="single" w:sz="4" w:space="0" w:color="auto"/>
              <w:right w:val="single" w:sz="4" w:space="0" w:color="auto"/>
            </w:tcBorders>
            <w:vAlign w:val="center"/>
          </w:tcPr>
          <w:p w14:paraId="61338CA0" w14:textId="77777777" w:rsidR="00D27113" w:rsidRPr="00D27113" w:rsidRDefault="00D27113" w:rsidP="00D27113">
            <w:pPr>
              <w:spacing w:after="0" w:line="240" w:lineRule="auto"/>
              <w:jc w:val="center"/>
              <w:rPr>
                <w:rFonts w:ascii="Calibri" w:hAnsi="Calibri" w:cs="Calibri"/>
                <w:color w:val="000000"/>
                <w:sz w:val="20"/>
                <w:szCs w:val="20"/>
              </w:rPr>
            </w:pPr>
          </w:p>
        </w:tc>
        <w:tc>
          <w:tcPr>
            <w:tcW w:w="2338" w:type="dxa"/>
            <w:tcBorders>
              <w:top w:val="nil"/>
              <w:left w:val="single" w:sz="4" w:space="0" w:color="auto"/>
              <w:bottom w:val="single" w:sz="4" w:space="0" w:color="auto"/>
              <w:right w:val="nil"/>
            </w:tcBorders>
            <w:shd w:val="clear" w:color="auto" w:fill="FFFFFF" w:themeFill="background1"/>
            <w:vAlign w:val="bottom"/>
          </w:tcPr>
          <w:p w14:paraId="11A6C360" w14:textId="77777777" w:rsidR="00D27113" w:rsidRPr="00D27113" w:rsidRDefault="00D27113" w:rsidP="00D27113">
            <w:pPr>
              <w:spacing w:after="0" w:line="240" w:lineRule="auto"/>
              <w:jc w:val="center"/>
              <w:rPr>
                <w:rFonts w:ascii="Calibri" w:hAnsi="Calibri" w:cs="Calibri"/>
                <w:sz w:val="20"/>
                <w:szCs w:val="20"/>
              </w:rPr>
            </w:pPr>
            <w:r w:rsidRPr="00D27113">
              <w:rPr>
                <w:rFonts w:ascii="Calibri" w:hAnsi="Calibri" w:cs="Calibri"/>
                <w:sz w:val="20"/>
                <w:szCs w:val="20"/>
              </w:rPr>
              <w:t>14</w:t>
            </w:r>
          </w:p>
        </w:tc>
        <w:tc>
          <w:tcPr>
            <w:tcW w:w="601" w:type="dxa"/>
            <w:vMerge/>
            <w:tcBorders>
              <w:top w:val="nil"/>
              <w:left w:val="nil"/>
              <w:bottom w:val="single" w:sz="4" w:space="0" w:color="auto"/>
              <w:right w:val="nil"/>
            </w:tcBorders>
            <w:vAlign w:val="center"/>
          </w:tcPr>
          <w:p w14:paraId="45A1E6E8" w14:textId="77777777" w:rsidR="00D27113" w:rsidRPr="00D27113" w:rsidRDefault="00D27113" w:rsidP="00D27113">
            <w:pPr>
              <w:spacing w:after="0" w:line="240" w:lineRule="auto"/>
              <w:jc w:val="center"/>
              <w:rPr>
                <w:rFonts w:ascii="Calibri" w:hAnsi="Calibri" w:cs="Calibri"/>
                <w:sz w:val="20"/>
                <w:szCs w:val="20"/>
              </w:rPr>
            </w:pPr>
          </w:p>
        </w:tc>
      </w:tr>
      <w:tr w:rsidR="00D27113" w:rsidRPr="00D27113" w14:paraId="71503CFE" w14:textId="77777777" w:rsidTr="00F275DE">
        <w:trPr>
          <w:gridAfter w:val="1"/>
          <w:wAfter w:w="14" w:type="dxa"/>
          <w:trHeight w:val="234"/>
        </w:trPr>
        <w:tc>
          <w:tcPr>
            <w:tcW w:w="8414" w:type="dxa"/>
            <w:gridSpan w:val="10"/>
            <w:tcBorders>
              <w:top w:val="single" w:sz="4" w:space="0" w:color="auto"/>
              <w:left w:val="nil"/>
              <w:bottom w:val="nil"/>
              <w:right w:val="nil"/>
            </w:tcBorders>
            <w:shd w:val="clear" w:color="auto" w:fill="auto"/>
            <w:vAlign w:val="center"/>
          </w:tcPr>
          <w:p w14:paraId="5AB1C7F1" w14:textId="5A4A2430" w:rsidR="00D27113" w:rsidRPr="00D27113" w:rsidRDefault="00D27113" w:rsidP="00B44E36">
            <w:pPr>
              <w:pStyle w:val="Abbildungsanmerkung"/>
            </w:pPr>
            <w:r w:rsidRPr="00D27113">
              <w:t>Bei der Berechnung wurde zunächst die durchschnittliche Nutzungshäufigkeit eines Mediums mit den dazugehörigen aggregierten Mittelwertindizes durch Multiplikation gewichtet (die grau hinterlegten Felder markieren jeweils die genutzten Medien). Im nächsten Schritt wurde eine Summe aus den Einzelwerten gebildet, die dann durch e</w:t>
            </w:r>
            <w:r w:rsidRPr="00D27113">
              <w:t>i</w:t>
            </w:r>
            <w:r w:rsidRPr="00D27113">
              <w:t>ne Division ins Verhältnis zur Gesamtmediennutzung gesetzt wurden.</w:t>
            </w:r>
          </w:p>
        </w:tc>
      </w:tr>
    </w:tbl>
    <w:p w14:paraId="0B6590F7" w14:textId="77777777" w:rsidR="00E71016" w:rsidRDefault="007C55A4" w:rsidP="00680458">
      <w:pPr>
        <w:pStyle w:val="berschrift2"/>
      </w:pPr>
      <w:bookmarkStart w:id="33" w:name="_Toc364320814"/>
      <w:bookmarkStart w:id="34" w:name="_Toc365540549"/>
      <w:bookmarkStart w:id="35" w:name="_Toc365540595"/>
      <w:bookmarkStart w:id="36" w:name="_Toc365546930"/>
      <w:r>
        <w:t>Zitate</w:t>
      </w:r>
      <w:bookmarkEnd w:id="33"/>
      <w:bookmarkEnd w:id="34"/>
      <w:bookmarkEnd w:id="35"/>
      <w:bookmarkEnd w:id="36"/>
    </w:p>
    <w:p w14:paraId="52770DB9" w14:textId="77777777" w:rsidR="00E71016" w:rsidRDefault="007C55A4">
      <w:r>
        <w:t>Für längere Zitate im Fließtext hervorzuheben, oder auch Interviews darzustellen, wird die Formatvorlage Zitat verwendet.</w:t>
      </w:r>
    </w:p>
    <w:p w14:paraId="3C5662AD" w14:textId="77777777" w:rsidR="00E71016" w:rsidRPr="00111411" w:rsidRDefault="00251454" w:rsidP="00111411">
      <w:pPr>
        <w:pStyle w:val="Zitat"/>
      </w:pPr>
      <w:r w:rsidRPr="00111411">
        <w:t>Diese dient auc</w:t>
      </w:r>
      <w:r w:rsidRPr="00506A68">
        <w:t>h dazu, lange Interviews im Text darzustellen.</w:t>
      </w:r>
    </w:p>
    <w:p w14:paraId="591452F9" w14:textId="77777777" w:rsidR="00E71016" w:rsidRDefault="00E71016" w:rsidP="00680458">
      <w:pPr>
        <w:pStyle w:val="berschrift2"/>
      </w:pPr>
      <w:bookmarkStart w:id="37" w:name="_Toc46829355"/>
      <w:bookmarkStart w:id="38" w:name="_Toc364320816"/>
      <w:bookmarkStart w:id="39" w:name="_Toc365540550"/>
      <w:bookmarkStart w:id="40" w:name="_Toc365540596"/>
      <w:bookmarkStart w:id="41" w:name="_Toc365546931"/>
      <w:r>
        <w:t>Fußnoten</w:t>
      </w:r>
      <w:bookmarkEnd w:id="37"/>
      <w:bookmarkEnd w:id="38"/>
      <w:bookmarkEnd w:id="39"/>
      <w:bookmarkEnd w:id="40"/>
      <w:bookmarkEnd w:id="41"/>
    </w:p>
    <w:p w14:paraId="7BC00946" w14:textId="78402487" w:rsidR="00E71016" w:rsidRDefault="00E71016">
      <w:pPr>
        <w:pStyle w:val="AufzhlungBulletpoint"/>
      </w:pPr>
      <w:r>
        <w:t>Fußnoten</w:t>
      </w:r>
      <w:r w:rsidRPr="00350C64">
        <w:rPr>
          <w:vertAlign w:val="superscript"/>
        </w:rPr>
        <w:footnoteReference w:id="1"/>
      </w:r>
      <w:r>
        <w:t xml:space="preserve"> werden </w:t>
      </w:r>
      <w:r w:rsidR="00506A68">
        <w:t>für</w:t>
      </w:r>
      <w:r>
        <w:t xml:space="preserve"> ergänzende Informationen</w:t>
      </w:r>
      <w:r w:rsidR="00506A68">
        <w:t xml:space="preserve"> benutzt, nicht für Zitate</w:t>
      </w:r>
      <w:r>
        <w:t>.</w:t>
      </w:r>
    </w:p>
    <w:p w14:paraId="1130B513" w14:textId="77777777" w:rsidR="00870CE4" w:rsidRDefault="00293687" w:rsidP="00293687">
      <w:pPr>
        <w:pStyle w:val="berschrift2"/>
      </w:pPr>
      <w:bookmarkStart w:id="42" w:name="_Toc365540551"/>
      <w:bookmarkStart w:id="43" w:name="_Toc365540597"/>
      <w:bookmarkStart w:id="44" w:name="_Toc365546932"/>
      <w:r>
        <w:t>Hyperlinks</w:t>
      </w:r>
      <w:bookmarkEnd w:id="42"/>
      <w:bookmarkEnd w:id="43"/>
      <w:bookmarkEnd w:id="44"/>
    </w:p>
    <w:p w14:paraId="149F4A16" w14:textId="77777777" w:rsidR="00293687" w:rsidRPr="00293687" w:rsidRDefault="00293687" w:rsidP="00293687">
      <w:pPr>
        <w:pStyle w:val="AufzhlungBulletpoint"/>
      </w:pPr>
      <w:r>
        <w:t xml:space="preserve">Hyperlinks werden generell unterstrichen dargestellt. </w:t>
      </w:r>
      <w:hyperlink r:id="rId15" w:history="1">
        <w:r w:rsidRPr="00080EAE">
          <w:rPr>
            <w:rStyle w:val="Hyperlink"/>
          </w:rPr>
          <w:t>www.tu-ilmenau.de</w:t>
        </w:r>
      </w:hyperlink>
    </w:p>
    <w:p w14:paraId="3DE9D99A" w14:textId="77777777" w:rsidR="00870CE4" w:rsidRDefault="00870CE4" w:rsidP="00870CE4">
      <w:pPr>
        <w:pStyle w:val="berschrift1"/>
      </w:pPr>
      <w:bookmarkStart w:id="45" w:name="_Toc365540552"/>
      <w:bookmarkStart w:id="46" w:name="_Toc365540598"/>
      <w:bookmarkStart w:id="47" w:name="_Toc365546933"/>
      <w:r>
        <w:lastRenderedPageBreak/>
        <w:t>Literaturverzeichnis</w:t>
      </w:r>
      <w:bookmarkEnd w:id="45"/>
      <w:bookmarkEnd w:id="46"/>
      <w:bookmarkEnd w:id="47"/>
    </w:p>
    <w:p w14:paraId="4F4DB7D8" w14:textId="77777777" w:rsidR="00975217" w:rsidRDefault="00094BF0" w:rsidP="00293687">
      <w:r>
        <w:t>Formatierung: Times New Roman, 11pt, Abstand oben 0, untern 6pt, Einfacher Ze</w:t>
      </w:r>
      <w:r>
        <w:t>i</w:t>
      </w:r>
      <w:r>
        <w:t xml:space="preserve">lenabstand. </w:t>
      </w:r>
    </w:p>
    <w:p w14:paraId="7392BD92" w14:textId="5DEFC593" w:rsidR="00E71016" w:rsidRDefault="005C7C9B" w:rsidP="00870CE4">
      <w:r>
        <w:t>Zitat</w:t>
      </w:r>
      <w:r w:rsidR="00506A68">
        <w:t xml:space="preserve">ionsstil: </w:t>
      </w:r>
      <w:r w:rsidR="00975217">
        <w:t>Deutsche Gesellschaft für Psychologie, APA German Style</w:t>
      </w:r>
    </w:p>
    <w:p w14:paraId="5F7F7DA7" w14:textId="77777777" w:rsidR="00293687" w:rsidRPr="00094BF0" w:rsidRDefault="00293687" w:rsidP="00094BF0">
      <w:pPr>
        <w:pStyle w:val="CitaviLiteraturverzeichnis"/>
        <w:spacing w:line="240" w:lineRule="auto"/>
        <w:ind w:left="284" w:hanging="284"/>
        <w:rPr>
          <w:rFonts w:ascii="Times New Roman" w:hAnsi="Times New Roman"/>
          <w:sz w:val="22"/>
          <w:szCs w:val="22"/>
        </w:rPr>
      </w:pPr>
      <w:proofErr w:type="spellStart"/>
      <w:r w:rsidRPr="00094BF0">
        <w:rPr>
          <w:rFonts w:ascii="Times New Roman" w:eastAsia="Segoe UI" w:hAnsi="Times New Roman"/>
          <w:sz w:val="22"/>
          <w:szCs w:val="22"/>
        </w:rPr>
        <w:t>Adomßent</w:t>
      </w:r>
      <w:proofErr w:type="spellEnd"/>
      <w:r w:rsidRPr="00094BF0">
        <w:rPr>
          <w:rFonts w:ascii="Times New Roman" w:eastAsia="Segoe UI" w:hAnsi="Times New Roman"/>
          <w:sz w:val="22"/>
          <w:szCs w:val="22"/>
        </w:rPr>
        <w:t>, M. e. a. (Hrsg.). (2012). Bildung für nachhaltige Entwicklung. Beiträge der Bi</w:t>
      </w:r>
      <w:r w:rsidRPr="00094BF0">
        <w:rPr>
          <w:rFonts w:ascii="Times New Roman" w:eastAsia="Segoe UI" w:hAnsi="Times New Roman"/>
          <w:sz w:val="22"/>
          <w:szCs w:val="22"/>
        </w:rPr>
        <w:t>l</w:t>
      </w:r>
      <w:r w:rsidRPr="00094BF0">
        <w:rPr>
          <w:rFonts w:ascii="Times New Roman" w:eastAsia="Segoe UI" w:hAnsi="Times New Roman"/>
          <w:sz w:val="22"/>
          <w:szCs w:val="22"/>
        </w:rPr>
        <w:t>dungsforschung (Bd. 39). Bonn: Bundesministerium für Bildung und Forschung (BMBF) Referat Bildungsforschung.</w:t>
      </w:r>
    </w:p>
    <w:p w14:paraId="390453FF" w14:textId="77777777"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proofErr w:type="spellStart"/>
      <w:r w:rsidRPr="00094BF0">
        <w:rPr>
          <w:rFonts w:ascii="Times New Roman" w:eastAsia="Segoe UI" w:hAnsi="Times New Roman"/>
          <w:sz w:val="22"/>
          <w:szCs w:val="22"/>
        </w:rPr>
        <w:t>Adomßent</w:t>
      </w:r>
      <w:proofErr w:type="spellEnd"/>
      <w:r w:rsidRPr="00094BF0">
        <w:rPr>
          <w:rFonts w:ascii="Times New Roman" w:eastAsia="Segoe UI" w:hAnsi="Times New Roman"/>
          <w:sz w:val="22"/>
          <w:szCs w:val="22"/>
        </w:rPr>
        <w:t xml:space="preserve">, M. &amp; </w:t>
      </w:r>
      <w:proofErr w:type="spellStart"/>
      <w:r w:rsidRPr="00094BF0">
        <w:rPr>
          <w:rFonts w:ascii="Times New Roman" w:eastAsia="Segoe UI" w:hAnsi="Times New Roman"/>
          <w:sz w:val="22"/>
          <w:szCs w:val="22"/>
        </w:rPr>
        <w:t>Godemann</w:t>
      </w:r>
      <w:proofErr w:type="spellEnd"/>
      <w:r w:rsidRPr="00094BF0">
        <w:rPr>
          <w:rFonts w:ascii="Times New Roman" w:eastAsia="Segoe UI" w:hAnsi="Times New Roman"/>
          <w:sz w:val="22"/>
          <w:szCs w:val="22"/>
        </w:rPr>
        <w:t xml:space="preserve">, J. (2007). Umwelt- , Risiko- , </w:t>
      </w:r>
      <w:proofErr w:type="spellStart"/>
      <w:r w:rsidRPr="00094BF0">
        <w:rPr>
          <w:rFonts w:ascii="Times New Roman" w:eastAsia="Segoe UI" w:hAnsi="Times New Roman"/>
          <w:sz w:val="22"/>
          <w:szCs w:val="22"/>
        </w:rPr>
        <w:t>Wissenschafts</w:t>
      </w:r>
      <w:proofErr w:type="spellEnd"/>
      <w:r w:rsidRPr="00094BF0">
        <w:rPr>
          <w:rFonts w:ascii="Times New Roman" w:eastAsia="Segoe UI" w:hAnsi="Times New Roman"/>
          <w:sz w:val="22"/>
          <w:szCs w:val="22"/>
        </w:rPr>
        <w:t xml:space="preserve"> - und Nachhalti</w:t>
      </w:r>
      <w:r w:rsidRPr="00094BF0">
        <w:rPr>
          <w:rFonts w:ascii="Times New Roman" w:eastAsia="Segoe UI" w:hAnsi="Times New Roman"/>
          <w:sz w:val="22"/>
          <w:szCs w:val="22"/>
        </w:rPr>
        <w:t>g</w:t>
      </w:r>
      <w:r w:rsidRPr="00094BF0">
        <w:rPr>
          <w:rFonts w:ascii="Times New Roman" w:eastAsia="Segoe UI" w:hAnsi="Times New Roman"/>
          <w:sz w:val="22"/>
          <w:szCs w:val="22"/>
        </w:rPr>
        <w:t xml:space="preserve">keitskommunikation:. Eine Verortung. In J. </w:t>
      </w:r>
      <w:proofErr w:type="spellStart"/>
      <w:r w:rsidRPr="00094BF0">
        <w:rPr>
          <w:rFonts w:ascii="Times New Roman" w:eastAsia="Segoe UI" w:hAnsi="Times New Roman"/>
          <w:sz w:val="22"/>
          <w:szCs w:val="22"/>
        </w:rPr>
        <w:t>Godemann</w:t>
      </w:r>
      <w:proofErr w:type="spellEnd"/>
      <w:r w:rsidRPr="00094BF0">
        <w:rPr>
          <w:rFonts w:ascii="Times New Roman" w:eastAsia="Segoe UI" w:hAnsi="Times New Roman"/>
          <w:sz w:val="22"/>
          <w:szCs w:val="22"/>
        </w:rPr>
        <w:t xml:space="preserve"> &amp; G. Michelsen (Hrsg.), Handbuch Nachhaltigkeitskommunikation. Grundlagen und Praxis (2. Aufl.). München: </w:t>
      </w:r>
      <w:proofErr w:type="spellStart"/>
      <w:r w:rsidRPr="00094BF0">
        <w:rPr>
          <w:rFonts w:ascii="Times New Roman" w:eastAsia="Segoe UI" w:hAnsi="Times New Roman"/>
          <w:sz w:val="22"/>
          <w:szCs w:val="22"/>
        </w:rPr>
        <w:t>Oekom</w:t>
      </w:r>
      <w:proofErr w:type="spellEnd"/>
      <w:r w:rsidRPr="00094BF0">
        <w:rPr>
          <w:rFonts w:ascii="Times New Roman" w:eastAsia="Segoe UI" w:hAnsi="Times New Roman"/>
          <w:sz w:val="22"/>
          <w:szCs w:val="22"/>
        </w:rPr>
        <w:t>-Verl.</w:t>
      </w:r>
    </w:p>
    <w:p w14:paraId="76173FCA" w14:textId="77777777"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094BF0">
        <w:rPr>
          <w:rFonts w:ascii="Times New Roman" w:eastAsia="Segoe UI" w:hAnsi="Times New Roman"/>
          <w:sz w:val="22"/>
          <w:szCs w:val="22"/>
        </w:rPr>
        <w:t xml:space="preserve">Arlt, </w:t>
      </w:r>
      <w:proofErr w:type="gramStart"/>
      <w:r w:rsidRPr="00094BF0">
        <w:rPr>
          <w:rFonts w:ascii="Times New Roman" w:eastAsia="Segoe UI" w:hAnsi="Times New Roman"/>
          <w:sz w:val="22"/>
          <w:szCs w:val="22"/>
        </w:rPr>
        <w:t>D.,</w:t>
      </w:r>
      <w:proofErr w:type="gramEnd"/>
      <w:r w:rsidRPr="00094BF0">
        <w:rPr>
          <w:rFonts w:ascii="Times New Roman" w:eastAsia="Segoe UI" w:hAnsi="Times New Roman"/>
          <w:sz w:val="22"/>
          <w:szCs w:val="22"/>
        </w:rPr>
        <w:t xml:space="preserve"> Hoppe, I. &amp; </w:t>
      </w:r>
      <w:proofErr w:type="spellStart"/>
      <w:r w:rsidRPr="00094BF0">
        <w:rPr>
          <w:rFonts w:ascii="Times New Roman" w:eastAsia="Segoe UI" w:hAnsi="Times New Roman"/>
          <w:sz w:val="22"/>
          <w:szCs w:val="22"/>
        </w:rPr>
        <w:t>Wolling</w:t>
      </w:r>
      <w:proofErr w:type="spellEnd"/>
      <w:r w:rsidRPr="00094BF0">
        <w:rPr>
          <w:rFonts w:ascii="Times New Roman" w:eastAsia="Segoe UI" w:hAnsi="Times New Roman"/>
          <w:sz w:val="22"/>
          <w:szCs w:val="22"/>
        </w:rPr>
        <w:t>, J. (2010). Klimawandel und Mediennutzung. Wirkungen auf Problembewusstsein und Handlungsabsichten. Medien und Kommunikationswissenschaft, 58 (1), 3–25. Zugriff am 15.08.2013.</w:t>
      </w:r>
    </w:p>
    <w:p w14:paraId="74F726A2" w14:textId="77777777"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r w:rsidRPr="00094BF0">
        <w:rPr>
          <w:rFonts w:ascii="Times New Roman" w:eastAsia="Segoe UI" w:hAnsi="Times New Roman"/>
          <w:sz w:val="22"/>
          <w:szCs w:val="22"/>
        </w:rPr>
        <w:t xml:space="preserve">Arlt, D., Kuhlmann, C. &amp; </w:t>
      </w:r>
      <w:proofErr w:type="spellStart"/>
      <w:r w:rsidRPr="00094BF0">
        <w:rPr>
          <w:rFonts w:ascii="Times New Roman" w:eastAsia="Segoe UI" w:hAnsi="Times New Roman"/>
          <w:sz w:val="22"/>
          <w:szCs w:val="22"/>
        </w:rPr>
        <w:t>Wolling</w:t>
      </w:r>
      <w:proofErr w:type="spellEnd"/>
      <w:r w:rsidRPr="00094BF0">
        <w:rPr>
          <w:rFonts w:ascii="Times New Roman" w:eastAsia="Segoe UI" w:hAnsi="Times New Roman"/>
          <w:sz w:val="22"/>
          <w:szCs w:val="22"/>
        </w:rPr>
        <w:t xml:space="preserve">, J. (2012). Ökologische Vorbilder? Die Wirkung medialer Darstellung ökologischen Handelns auf die Handlungsbereitschaft der Rezipienten. SCM Studies in Communication </w:t>
      </w:r>
      <w:proofErr w:type="spellStart"/>
      <w:r w:rsidRPr="00094BF0">
        <w:rPr>
          <w:rFonts w:ascii="Times New Roman" w:eastAsia="Segoe UI" w:hAnsi="Times New Roman"/>
          <w:sz w:val="22"/>
          <w:szCs w:val="22"/>
        </w:rPr>
        <w:t>and</w:t>
      </w:r>
      <w:proofErr w:type="spellEnd"/>
      <w:r w:rsidRPr="00094BF0">
        <w:rPr>
          <w:rFonts w:ascii="Times New Roman" w:eastAsia="Segoe UI" w:hAnsi="Times New Roman"/>
          <w:sz w:val="22"/>
          <w:szCs w:val="22"/>
        </w:rPr>
        <w:t xml:space="preserve"> Media (3-4), 411–442.</w:t>
      </w:r>
    </w:p>
    <w:p w14:paraId="4892179A" w14:textId="77777777" w:rsidR="00293687" w:rsidRPr="00350C64" w:rsidRDefault="00293687" w:rsidP="00094BF0">
      <w:pPr>
        <w:pStyle w:val="CitaviLiteraturverzeichnis"/>
        <w:spacing w:line="240" w:lineRule="auto"/>
        <w:ind w:left="284" w:hanging="284"/>
        <w:rPr>
          <w:rFonts w:ascii="Times New Roman" w:eastAsia="Segoe UI" w:hAnsi="Times New Roman"/>
          <w:sz w:val="22"/>
          <w:szCs w:val="22"/>
          <w:lang w:val="en-US"/>
        </w:rPr>
      </w:pPr>
      <w:r w:rsidRPr="00094BF0">
        <w:rPr>
          <w:rFonts w:ascii="Times New Roman" w:eastAsia="Segoe UI" w:hAnsi="Times New Roman"/>
          <w:sz w:val="22"/>
          <w:szCs w:val="22"/>
        </w:rPr>
        <w:t xml:space="preserve">Barth, M. (2007). Internetbasierte Nachhaltigkeitskommunikation. In J. </w:t>
      </w:r>
      <w:proofErr w:type="spellStart"/>
      <w:r w:rsidRPr="00094BF0">
        <w:rPr>
          <w:rFonts w:ascii="Times New Roman" w:eastAsia="Segoe UI" w:hAnsi="Times New Roman"/>
          <w:sz w:val="22"/>
          <w:szCs w:val="22"/>
        </w:rPr>
        <w:t>Godemann</w:t>
      </w:r>
      <w:proofErr w:type="spellEnd"/>
      <w:r w:rsidRPr="00094BF0">
        <w:rPr>
          <w:rFonts w:ascii="Times New Roman" w:eastAsia="Segoe UI" w:hAnsi="Times New Roman"/>
          <w:sz w:val="22"/>
          <w:szCs w:val="22"/>
        </w:rPr>
        <w:t xml:space="preserve"> &amp; G. M</w:t>
      </w:r>
      <w:r w:rsidRPr="00094BF0">
        <w:rPr>
          <w:rFonts w:ascii="Times New Roman" w:eastAsia="Segoe UI" w:hAnsi="Times New Roman"/>
          <w:sz w:val="22"/>
          <w:szCs w:val="22"/>
        </w:rPr>
        <w:t>i</w:t>
      </w:r>
      <w:r w:rsidRPr="00094BF0">
        <w:rPr>
          <w:rFonts w:ascii="Times New Roman" w:eastAsia="Segoe UI" w:hAnsi="Times New Roman"/>
          <w:sz w:val="22"/>
          <w:szCs w:val="22"/>
        </w:rPr>
        <w:t xml:space="preserve">chelsen (Hrsg.), Handbuch Nachhaltigkeitskommunikation. Grundlagen und Praxis (2. </w:t>
      </w:r>
      <w:proofErr w:type="spellStart"/>
      <w:r w:rsidRPr="00350C64">
        <w:rPr>
          <w:rFonts w:ascii="Times New Roman" w:eastAsia="Segoe UI" w:hAnsi="Times New Roman"/>
          <w:sz w:val="22"/>
          <w:szCs w:val="22"/>
          <w:lang w:val="en-US"/>
        </w:rPr>
        <w:t>Aufl</w:t>
      </w:r>
      <w:proofErr w:type="spellEnd"/>
      <w:r w:rsidRPr="00350C64">
        <w:rPr>
          <w:rFonts w:ascii="Times New Roman" w:eastAsia="Segoe UI" w:hAnsi="Times New Roman"/>
          <w:sz w:val="22"/>
          <w:szCs w:val="22"/>
          <w:lang w:val="en-US"/>
        </w:rPr>
        <w:t xml:space="preserve">., S. 263–273). </w:t>
      </w:r>
      <w:proofErr w:type="spellStart"/>
      <w:r w:rsidRPr="00350C64">
        <w:rPr>
          <w:rFonts w:ascii="Times New Roman" w:eastAsia="Segoe UI" w:hAnsi="Times New Roman"/>
          <w:sz w:val="22"/>
          <w:szCs w:val="22"/>
          <w:lang w:val="en-US"/>
        </w:rPr>
        <w:t>München</w:t>
      </w:r>
      <w:proofErr w:type="spellEnd"/>
      <w:r w:rsidRPr="00350C64">
        <w:rPr>
          <w:rFonts w:ascii="Times New Roman" w:eastAsia="Segoe UI" w:hAnsi="Times New Roman"/>
          <w:sz w:val="22"/>
          <w:szCs w:val="22"/>
          <w:lang w:val="en-US"/>
        </w:rPr>
        <w:t xml:space="preserve">: </w:t>
      </w:r>
      <w:proofErr w:type="spellStart"/>
      <w:r w:rsidRPr="00350C64">
        <w:rPr>
          <w:rFonts w:ascii="Times New Roman" w:eastAsia="Segoe UI" w:hAnsi="Times New Roman"/>
          <w:sz w:val="22"/>
          <w:szCs w:val="22"/>
          <w:lang w:val="en-US"/>
        </w:rPr>
        <w:t>Oekom-Verl</w:t>
      </w:r>
      <w:proofErr w:type="spellEnd"/>
      <w:r w:rsidRPr="00350C64">
        <w:rPr>
          <w:rFonts w:ascii="Times New Roman" w:eastAsia="Segoe UI" w:hAnsi="Times New Roman"/>
          <w:sz w:val="22"/>
          <w:szCs w:val="22"/>
          <w:lang w:val="en-US"/>
        </w:rPr>
        <w:t>.</w:t>
      </w:r>
    </w:p>
    <w:p w14:paraId="27A04770" w14:textId="77777777" w:rsidR="00293687" w:rsidRPr="00350C64" w:rsidRDefault="00293687" w:rsidP="00094BF0">
      <w:pPr>
        <w:pStyle w:val="CitaviLiteraturverzeichnis"/>
        <w:spacing w:line="240" w:lineRule="auto"/>
        <w:ind w:left="284" w:hanging="284"/>
        <w:rPr>
          <w:rFonts w:ascii="Times New Roman" w:eastAsia="Segoe UI" w:hAnsi="Times New Roman"/>
          <w:sz w:val="22"/>
          <w:szCs w:val="22"/>
          <w:lang w:val="en-US"/>
        </w:rPr>
      </w:pPr>
      <w:r w:rsidRPr="00350C64">
        <w:rPr>
          <w:rFonts w:ascii="Times New Roman" w:eastAsia="Segoe UI" w:hAnsi="Times New Roman"/>
          <w:sz w:val="22"/>
          <w:szCs w:val="22"/>
          <w:lang w:val="en-US"/>
        </w:rPr>
        <w:t xml:space="preserve">Bell, A. (1994). </w:t>
      </w:r>
      <w:proofErr w:type="gramStart"/>
      <w:r w:rsidRPr="00350C64">
        <w:rPr>
          <w:rFonts w:ascii="Times New Roman" w:eastAsia="Segoe UI" w:hAnsi="Times New Roman"/>
          <w:sz w:val="22"/>
          <w:szCs w:val="22"/>
          <w:lang w:val="en-US"/>
        </w:rPr>
        <w:t>Media (</w:t>
      </w:r>
      <w:proofErr w:type="spellStart"/>
      <w:r w:rsidRPr="00350C64">
        <w:rPr>
          <w:rFonts w:ascii="Times New Roman" w:eastAsia="Segoe UI" w:hAnsi="Times New Roman"/>
          <w:sz w:val="22"/>
          <w:szCs w:val="22"/>
          <w:lang w:val="en-US"/>
        </w:rPr>
        <w:t>mis</w:t>
      </w:r>
      <w:proofErr w:type="spellEnd"/>
      <w:r w:rsidRPr="00350C64">
        <w:rPr>
          <w:rFonts w:ascii="Times New Roman" w:eastAsia="Segoe UI" w:hAnsi="Times New Roman"/>
          <w:sz w:val="22"/>
          <w:szCs w:val="22"/>
          <w:lang w:val="en-US"/>
        </w:rPr>
        <w:t>)communication on the science of climate change.</w:t>
      </w:r>
      <w:proofErr w:type="gramEnd"/>
      <w:r w:rsidRPr="00350C64">
        <w:rPr>
          <w:rFonts w:ascii="Times New Roman" w:eastAsia="Segoe UI" w:hAnsi="Times New Roman"/>
          <w:sz w:val="22"/>
          <w:szCs w:val="22"/>
          <w:lang w:val="en-US"/>
        </w:rPr>
        <w:t xml:space="preserve"> Public Unde</w:t>
      </w:r>
      <w:r w:rsidRPr="00350C64">
        <w:rPr>
          <w:rFonts w:ascii="Times New Roman" w:eastAsia="Segoe UI" w:hAnsi="Times New Roman"/>
          <w:sz w:val="22"/>
          <w:szCs w:val="22"/>
          <w:lang w:val="en-US"/>
        </w:rPr>
        <w:t>r</w:t>
      </w:r>
      <w:r w:rsidRPr="00350C64">
        <w:rPr>
          <w:rFonts w:ascii="Times New Roman" w:eastAsia="Segoe UI" w:hAnsi="Times New Roman"/>
          <w:sz w:val="22"/>
          <w:szCs w:val="22"/>
          <w:lang w:val="en-US"/>
        </w:rPr>
        <w:t>standing of Science, 3 (3), 259–275.</w:t>
      </w:r>
    </w:p>
    <w:p w14:paraId="4AE15B05" w14:textId="77777777"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proofErr w:type="gramStart"/>
      <w:r w:rsidRPr="00350C64">
        <w:rPr>
          <w:rFonts w:ascii="Times New Roman" w:eastAsia="Segoe UI" w:hAnsi="Times New Roman"/>
          <w:sz w:val="22"/>
          <w:szCs w:val="22"/>
          <w:lang w:val="en-US"/>
        </w:rPr>
        <w:t>Binder, A. R. (2010).</w:t>
      </w:r>
      <w:proofErr w:type="gramEnd"/>
      <w:r w:rsidRPr="00350C64">
        <w:rPr>
          <w:rFonts w:ascii="Times New Roman" w:eastAsia="Segoe UI" w:hAnsi="Times New Roman"/>
          <w:sz w:val="22"/>
          <w:szCs w:val="22"/>
          <w:lang w:val="en-US"/>
        </w:rPr>
        <w:t xml:space="preserve"> Routes to Attention or Shortcuts to Apathy? Exploring Domain-Specific Communication Pathways and Their Implications for Public Perceptions of Controversial Science. </w:t>
      </w:r>
      <w:r w:rsidRPr="00094BF0">
        <w:rPr>
          <w:rFonts w:ascii="Times New Roman" w:eastAsia="Segoe UI" w:hAnsi="Times New Roman"/>
          <w:sz w:val="22"/>
          <w:szCs w:val="22"/>
        </w:rPr>
        <w:t>Science Communication, 32 (3), 383–411.</w:t>
      </w:r>
    </w:p>
    <w:p w14:paraId="426DA5A9" w14:textId="77777777" w:rsidR="00293687" w:rsidRPr="00094BF0" w:rsidRDefault="00293687" w:rsidP="00094BF0">
      <w:pPr>
        <w:pStyle w:val="CitaviLiteraturverzeichnis"/>
        <w:spacing w:line="240" w:lineRule="auto"/>
        <w:ind w:left="284" w:hanging="284"/>
        <w:rPr>
          <w:rFonts w:ascii="Times New Roman" w:eastAsia="Segoe UI" w:hAnsi="Times New Roman"/>
          <w:sz w:val="22"/>
          <w:szCs w:val="22"/>
        </w:rPr>
      </w:pPr>
      <w:proofErr w:type="spellStart"/>
      <w:r w:rsidRPr="00094BF0">
        <w:rPr>
          <w:rFonts w:ascii="Times New Roman" w:eastAsia="Segoe UI" w:hAnsi="Times New Roman"/>
          <w:sz w:val="22"/>
          <w:szCs w:val="22"/>
        </w:rPr>
        <w:t>Bolscho</w:t>
      </w:r>
      <w:proofErr w:type="spellEnd"/>
      <w:r w:rsidRPr="00094BF0">
        <w:rPr>
          <w:rFonts w:ascii="Times New Roman" w:eastAsia="Segoe UI" w:hAnsi="Times New Roman"/>
          <w:sz w:val="22"/>
          <w:szCs w:val="22"/>
        </w:rPr>
        <w:t>, D. &amp; Seybold, H. (1996). Umweltbildung und ökologisches Lernen. Ein Studien- und Praxisbuch. Berlin: Cornelsen Scriptor.</w:t>
      </w:r>
    </w:p>
    <w:p w14:paraId="03790BE1" w14:textId="77777777" w:rsidR="00364EB0" w:rsidRDefault="00364EB0" w:rsidP="00364EB0">
      <w:pPr>
        <w:pStyle w:val="berschrift1"/>
      </w:pPr>
      <w:bookmarkStart w:id="48" w:name="_Toc365546934"/>
      <w:r>
        <w:lastRenderedPageBreak/>
        <w:t>Anhang</w:t>
      </w:r>
      <w:bookmarkEnd w:id="48"/>
    </w:p>
    <w:p w14:paraId="55C97527" w14:textId="77777777" w:rsidR="00293687" w:rsidRPr="001D60B6" w:rsidRDefault="00CA5641" w:rsidP="001D60B6">
      <w:pPr>
        <w:pStyle w:val="VerzeichnisAnhang"/>
        <w:rPr>
          <w:rFonts w:eastAsiaTheme="minorEastAsia"/>
        </w:rPr>
      </w:pPr>
      <w:r w:rsidRPr="001D60B6">
        <w:fldChar w:fldCharType="begin"/>
      </w:r>
      <w:r w:rsidRPr="001D60B6">
        <w:instrText xml:space="preserve"> TOC \h \z \t "Anhang;1" </w:instrText>
      </w:r>
      <w:r w:rsidRPr="001D60B6">
        <w:fldChar w:fldCharType="separate"/>
      </w:r>
      <w:hyperlink w:anchor="_Toc365539819" w:history="1">
        <w:r w:rsidR="00293687" w:rsidRPr="001D60B6">
          <w:rPr>
            <w:rStyle w:val="Hyperlink"/>
            <w:color w:val="auto"/>
            <w:u w:val="none"/>
          </w:rPr>
          <w:t>Anhang A:</w:t>
        </w:r>
        <w:r w:rsidR="00293687" w:rsidRPr="001D60B6">
          <w:rPr>
            <w:rFonts w:eastAsiaTheme="minorEastAsia"/>
          </w:rPr>
          <w:tab/>
        </w:r>
        <w:r w:rsidR="00293687" w:rsidRPr="001D60B6">
          <w:rPr>
            <w:rStyle w:val="Hyperlink"/>
            <w:color w:val="auto"/>
            <w:u w:val="none"/>
          </w:rPr>
          <w:t>Anhang1</w:t>
        </w:r>
        <w:r w:rsidR="00293687" w:rsidRPr="001D60B6">
          <w:rPr>
            <w:webHidden/>
          </w:rPr>
          <w:tab/>
        </w:r>
        <w:r w:rsidR="00293687" w:rsidRPr="001D60B6">
          <w:rPr>
            <w:webHidden/>
          </w:rPr>
          <w:fldChar w:fldCharType="begin"/>
        </w:r>
        <w:r w:rsidR="00293687" w:rsidRPr="001D60B6">
          <w:rPr>
            <w:webHidden/>
          </w:rPr>
          <w:instrText xml:space="preserve"> PAGEREF _Toc365539819 \h </w:instrText>
        </w:r>
        <w:r w:rsidR="00293687" w:rsidRPr="001D60B6">
          <w:rPr>
            <w:webHidden/>
          </w:rPr>
        </w:r>
        <w:r w:rsidR="00293687" w:rsidRPr="001D60B6">
          <w:rPr>
            <w:webHidden/>
          </w:rPr>
          <w:fldChar w:fldCharType="separate"/>
        </w:r>
        <w:r w:rsidR="00FD18C8">
          <w:rPr>
            <w:noProof/>
            <w:webHidden/>
          </w:rPr>
          <w:t>3</w:t>
        </w:r>
        <w:r w:rsidR="00293687" w:rsidRPr="001D60B6">
          <w:rPr>
            <w:webHidden/>
          </w:rPr>
          <w:fldChar w:fldCharType="end"/>
        </w:r>
      </w:hyperlink>
    </w:p>
    <w:p w14:paraId="2CA03EC6" w14:textId="77777777" w:rsidR="00CA5641" w:rsidRDefault="00CA5641" w:rsidP="001D60B6">
      <w:pPr>
        <w:pStyle w:val="VerzeichnisAnhang"/>
      </w:pPr>
      <w:r w:rsidRPr="001D60B6">
        <w:fldChar w:fldCharType="end"/>
      </w:r>
    </w:p>
    <w:p w14:paraId="1A94F119" w14:textId="0C4EA313" w:rsidR="003519C9" w:rsidRPr="00293687" w:rsidRDefault="00506A68" w:rsidP="00293687">
      <w:pPr>
        <w:pStyle w:val="Anhang"/>
      </w:pPr>
      <w:r>
        <w:lastRenderedPageBreak/>
        <w:t>Beispiel</w:t>
      </w:r>
    </w:p>
    <w:p w14:paraId="5EF20447" w14:textId="038C9C1F" w:rsidR="003519C9" w:rsidRDefault="003519C9" w:rsidP="003519C9">
      <w:pPr>
        <w:pStyle w:val="AufzhlungBulletpoint"/>
      </w:pPr>
      <w:r>
        <w:t xml:space="preserve">Anhänge </w:t>
      </w:r>
      <w:r w:rsidR="00124C08">
        <w:t xml:space="preserve">sollten auch in der Druckversion </w:t>
      </w:r>
      <w:r>
        <w:t>weitgehend digital</w:t>
      </w:r>
      <w:r w:rsidR="00124C08">
        <w:t xml:space="preserve"> sein</w:t>
      </w:r>
      <w:r>
        <w:t xml:space="preserve">, </w:t>
      </w:r>
      <w:r w:rsidR="00124C08">
        <w:t xml:space="preserve">dazu </w:t>
      </w:r>
      <w:r>
        <w:t xml:space="preserve">müssen </w:t>
      </w:r>
      <w:r w:rsidR="00124C08">
        <w:t xml:space="preserve">sie </w:t>
      </w:r>
      <w:r>
        <w:t>vor der Publikation onli</w:t>
      </w:r>
      <w:r w:rsidR="00124C08">
        <w:t>ne sein. Hierbei hilft Ihnen zum Beispiel der Univerlag Ilmenau. Bitte erfragen Sie bei den Herausgebern Kontaktdaten des Univerlags Ilmenau.</w:t>
      </w:r>
    </w:p>
    <w:p w14:paraId="059AFA7A" w14:textId="73E92444" w:rsidR="003519C9" w:rsidRDefault="003519C9" w:rsidP="003519C9">
      <w:pPr>
        <w:pStyle w:val="AufzhlungBulletpoint"/>
      </w:pPr>
      <w:r>
        <w:t>Anhänge müssen „extra“ pu</w:t>
      </w:r>
      <w:r w:rsidR="00124C08">
        <w:t>bliziert werden</w:t>
      </w:r>
      <w:r>
        <w:t>, als</w:t>
      </w:r>
      <w:r w:rsidR="00124C08">
        <w:t>o als ein</w:t>
      </w:r>
      <w:r>
        <w:t xml:space="preserve"> eigenes Dok</w:t>
      </w:r>
      <w:r w:rsidRPr="0091126E">
        <w:t>u</w:t>
      </w:r>
      <w:r>
        <w:t>ment</w:t>
      </w:r>
    </w:p>
    <w:p w14:paraId="6733AE2A" w14:textId="62D69AD9" w:rsidR="003519C9" w:rsidRDefault="003519C9" w:rsidP="003519C9">
      <w:pPr>
        <w:pStyle w:val="AufzhlungBulletpoint"/>
      </w:pPr>
      <w:r>
        <w:t xml:space="preserve">Hyperlinks </w:t>
      </w:r>
      <w:r w:rsidR="00124C08">
        <w:t xml:space="preserve">sind </w:t>
      </w:r>
      <w:r>
        <w:t xml:space="preserve">im Text </w:t>
      </w:r>
      <w:r w:rsidR="00124C08">
        <w:t xml:space="preserve">schwarz </w:t>
      </w:r>
      <w:r>
        <w:t>unterstrichen</w:t>
      </w:r>
      <w:r w:rsidR="00124C08">
        <w:t xml:space="preserve"> (siehe Formatvorlage)</w:t>
      </w:r>
    </w:p>
    <w:p w14:paraId="44AD7BB1" w14:textId="77777777" w:rsidR="003519C9" w:rsidRDefault="003519C9" w:rsidP="003519C9">
      <w:pPr>
        <w:pStyle w:val="AufzhlungBulletpoint"/>
      </w:pPr>
      <w:proofErr w:type="spellStart"/>
      <w:r>
        <w:t>Onlineverlinkungen</w:t>
      </w:r>
      <w:proofErr w:type="spellEnd"/>
      <w:r>
        <w:t xml:space="preserve"> z.B. auf Anhänge (d.h. Anhänge müssen erst publiziert we</w:t>
      </w:r>
      <w:r w:rsidRPr="0091126E">
        <w:t>r</w:t>
      </w:r>
      <w:r>
        <w:t>den)</w:t>
      </w:r>
    </w:p>
    <w:p w14:paraId="147F76F2" w14:textId="77777777" w:rsidR="003519C9" w:rsidRDefault="003519C9" w:rsidP="00870CE4">
      <w:pPr>
        <w:pStyle w:val="AufzhlungBulletpoint"/>
      </w:pPr>
      <w:r>
        <w:t>Tabellen im Anhang werden je nach Überschrift des Anhangs nummeriert (bspw. in Anhang A heißt die Tabelle dann A.1)</w:t>
      </w:r>
    </w:p>
    <w:sectPr w:rsidR="003519C9" w:rsidSect="00DC197F">
      <w:pgSz w:w="11907" w:h="16840" w:code="9"/>
      <w:pgMar w:top="2835" w:right="1418" w:bottom="1418" w:left="2098" w:header="1418" w:footer="14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2A177" w14:textId="77777777" w:rsidR="00D97301" w:rsidRDefault="00D97301">
      <w:r>
        <w:separator/>
      </w:r>
    </w:p>
  </w:endnote>
  <w:endnote w:type="continuationSeparator" w:id="0">
    <w:p w14:paraId="5F213263" w14:textId="77777777" w:rsidR="00D97301" w:rsidRDefault="00D9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w:altName w:val="Courier New"/>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30AD3" w14:textId="77777777" w:rsidR="00D97301" w:rsidRDefault="00D97301">
      <w:r>
        <w:separator/>
      </w:r>
    </w:p>
  </w:footnote>
  <w:footnote w:type="continuationSeparator" w:id="0">
    <w:p w14:paraId="10DD2EC3" w14:textId="77777777" w:rsidR="00D97301" w:rsidRDefault="00D97301">
      <w:r>
        <w:continuationSeparator/>
      </w:r>
    </w:p>
  </w:footnote>
  <w:footnote w:id="1">
    <w:p w14:paraId="27B069C4" w14:textId="77777777" w:rsidR="009B70BF" w:rsidRDefault="009B70BF" w:rsidP="007C55A4">
      <w:pPr>
        <w:pStyle w:val="Funote"/>
      </w:pPr>
      <w:r w:rsidRPr="001845C5">
        <w:footnoteRef/>
      </w:r>
      <w:r>
        <w:t xml:space="preserve"> Fußnotentext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287841"/>
      <w:docPartObj>
        <w:docPartGallery w:val="Page Numbers (Top of Page)"/>
        <w:docPartUnique/>
      </w:docPartObj>
    </w:sdtPr>
    <w:sdtEndPr/>
    <w:sdtContent>
      <w:p w14:paraId="091A0AAA" w14:textId="5561286C" w:rsidR="009B70BF" w:rsidRPr="00D320F4" w:rsidRDefault="00F03340" w:rsidP="00D320F4">
        <w:pPr>
          <w:pStyle w:val="Kopfzeile"/>
        </w:pPr>
        <w:r>
          <w:rPr>
            <w:noProof/>
          </w:rPr>
          <w:fldChar w:fldCharType="begin"/>
        </w:r>
        <w:r>
          <w:rPr>
            <w:noProof/>
          </w:rPr>
          <w:instrText xml:space="preserve"> PAGE  \* MERGEFORMAT </w:instrText>
        </w:r>
        <w:r>
          <w:rPr>
            <w:noProof/>
          </w:rPr>
          <w:fldChar w:fldCharType="separate"/>
        </w:r>
        <w:r w:rsidR="00453D2F">
          <w:rPr>
            <w:noProof/>
          </w:rPr>
          <w:t>8</w:t>
        </w:r>
        <w:r>
          <w:rPr>
            <w:noProof/>
          </w:rPr>
          <w:fldChar w:fldCharType="end"/>
        </w:r>
        <w:r w:rsidR="009B70BF" w:rsidRPr="00D320F4">
          <w:tab/>
        </w:r>
        <w:r w:rsidR="009B70BF" w:rsidRPr="00D320F4">
          <w:tab/>
        </w:r>
        <w:fldSimple w:instr=" STYLEREF &quot;Überschrift 2&quot;\n  \* MERGEFORMAT ">
          <w:r w:rsidR="00453D2F">
            <w:rPr>
              <w:noProof/>
            </w:rPr>
            <w:t>2.4</w:t>
          </w:r>
        </w:fldSimple>
        <w:r w:rsidR="009B70BF" w:rsidRPr="00D320F4">
          <w:t xml:space="preserve"> </w:t>
        </w:r>
        <w:fldSimple w:instr=" STYLEREF  &quot;Überschrift 2&quot;  \* MERGEFORMAT ">
          <w:r w:rsidR="00453D2F">
            <w:rPr>
              <w:noProof/>
            </w:rPr>
            <w:t>Hyperlinks</w:t>
          </w:r>
        </w:fldSimple>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7AE54" w14:textId="14E5496B" w:rsidR="00F03340" w:rsidRPr="001845C5" w:rsidRDefault="00793FD9" w:rsidP="00F03340">
    <w:pPr>
      <w:pStyle w:val="Kopfzeile"/>
      <w:tabs>
        <w:tab w:val="right" w:pos="4536"/>
        <w:tab w:val="left" w:pos="8222"/>
      </w:tabs>
      <w:rPr>
        <w:noProof/>
      </w:rPr>
    </w:pPr>
    <w:fldSimple w:instr=" STYLEREF &quot;Überschrift 1&quot;\n  \* MERGEFORMAT ">
      <w:r w:rsidR="00453D2F">
        <w:rPr>
          <w:noProof/>
        </w:rPr>
        <w:t>4</w:t>
      </w:r>
    </w:fldSimple>
    <w:r w:rsidR="009B70BF">
      <w:t xml:space="preserve"> </w:t>
    </w:r>
    <w:fldSimple w:instr=" STYLEREF &quot;Überschrift 1&quot; \* MERGEFORMAT ">
      <w:r w:rsidR="00453D2F">
        <w:rPr>
          <w:noProof/>
        </w:rPr>
        <w:t>Anhang</w:t>
      </w:r>
    </w:fldSimple>
    <w:r w:rsidR="00F03340">
      <w:rPr>
        <w:noProof/>
      </w:rPr>
      <w:tab/>
    </w:r>
    <w:r w:rsidR="00F03340">
      <w:rPr>
        <w:noProof/>
      </w:rPr>
      <w:tab/>
    </w:r>
    <w:r w:rsidR="00F03340">
      <w:rPr>
        <w:noProof/>
      </w:rPr>
      <w:fldChar w:fldCharType="begin"/>
    </w:r>
    <w:r w:rsidR="00F03340">
      <w:rPr>
        <w:noProof/>
      </w:rPr>
      <w:instrText xml:space="preserve"> PAGE  \* MERGEFORMAT </w:instrText>
    </w:r>
    <w:r w:rsidR="00F03340">
      <w:rPr>
        <w:noProof/>
      </w:rPr>
      <w:fldChar w:fldCharType="separate"/>
    </w:r>
    <w:r w:rsidR="00453D2F">
      <w:rPr>
        <w:noProof/>
      </w:rPr>
      <w:t>9</w:t>
    </w:r>
    <w:r w:rsidR="00F03340">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F802" w14:textId="77777777" w:rsidR="009B70BF" w:rsidRDefault="009B70BF" w:rsidP="00D320F4">
    <w:pPr>
      <w:pStyle w:val="Kopfzeile"/>
    </w:pPr>
    <w:r w:rsidRPr="00FB589A">
      <w:rPr>
        <w:noProof/>
      </w:rPr>
      <mc:AlternateContent>
        <mc:Choice Requires="wps">
          <w:drawing>
            <wp:anchor distT="4294967295" distB="4294967295" distL="114300" distR="114300" simplePos="0" relativeHeight="251657728" behindDoc="0" locked="0" layoutInCell="1" allowOverlap="1" wp14:anchorId="650BB5D5" wp14:editId="0D4B956F">
              <wp:simplePos x="0" y="0"/>
              <wp:positionH relativeFrom="column">
                <wp:align>left</wp:align>
              </wp:positionH>
              <wp:positionV relativeFrom="paragraph">
                <wp:posOffset>231139</wp:posOffset>
              </wp:positionV>
              <wp:extent cx="5760085" cy="0"/>
              <wp:effectExtent l="0" t="0" r="31115" b="254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 o:spid="_x0000_s1026" style="position:absolute;z-index:251657728;visibility:visible;mso-wrap-style:square;mso-width-percent:0;mso-height-percent:0;mso-wrap-distance-left:9pt;mso-wrap-distance-top:-1emu;mso-wrap-distance-right:9pt;mso-wrap-distance-bottom:-1emu;mso-position-horizontal:left;mso-position-horizontal-relative:text;mso-position-vertical:absolute;mso-position-vertical-relative:text;mso-width-percent:0;mso-height-percent:0;mso-width-relative:page;mso-height-relative:page" from="0,18.2pt" to="453.55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F8E8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D38309C"/>
    <w:lvl w:ilvl="0">
      <w:start w:val="1"/>
      <w:numFmt w:val="decimal"/>
      <w:lvlText w:val="%1."/>
      <w:lvlJc w:val="left"/>
      <w:pPr>
        <w:tabs>
          <w:tab w:val="num" w:pos="1492"/>
        </w:tabs>
        <w:ind w:left="1492" w:hanging="360"/>
      </w:pPr>
    </w:lvl>
  </w:abstractNum>
  <w:abstractNum w:abstractNumId="2">
    <w:nsid w:val="FFFFFF7D"/>
    <w:multiLevelType w:val="singleLevel"/>
    <w:tmpl w:val="4CD0329E"/>
    <w:lvl w:ilvl="0">
      <w:start w:val="1"/>
      <w:numFmt w:val="decimal"/>
      <w:lvlText w:val="%1."/>
      <w:lvlJc w:val="left"/>
      <w:pPr>
        <w:tabs>
          <w:tab w:val="num" w:pos="1209"/>
        </w:tabs>
        <w:ind w:left="1209" w:hanging="360"/>
      </w:pPr>
    </w:lvl>
  </w:abstractNum>
  <w:abstractNum w:abstractNumId="3">
    <w:nsid w:val="FFFFFF7E"/>
    <w:multiLevelType w:val="singleLevel"/>
    <w:tmpl w:val="1DE2EA9E"/>
    <w:lvl w:ilvl="0">
      <w:start w:val="1"/>
      <w:numFmt w:val="decimal"/>
      <w:lvlText w:val="%1."/>
      <w:lvlJc w:val="left"/>
      <w:pPr>
        <w:tabs>
          <w:tab w:val="num" w:pos="926"/>
        </w:tabs>
        <w:ind w:left="926" w:hanging="360"/>
      </w:pPr>
    </w:lvl>
  </w:abstractNum>
  <w:abstractNum w:abstractNumId="4">
    <w:nsid w:val="FFFFFF7F"/>
    <w:multiLevelType w:val="singleLevel"/>
    <w:tmpl w:val="E0721C04"/>
    <w:lvl w:ilvl="0">
      <w:start w:val="1"/>
      <w:numFmt w:val="decimal"/>
      <w:lvlText w:val="%1."/>
      <w:lvlJc w:val="left"/>
      <w:pPr>
        <w:tabs>
          <w:tab w:val="num" w:pos="643"/>
        </w:tabs>
        <w:ind w:left="643" w:hanging="360"/>
      </w:pPr>
    </w:lvl>
  </w:abstractNum>
  <w:abstractNum w:abstractNumId="5">
    <w:nsid w:val="FFFFFF88"/>
    <w:multiLevelType w:val="singleLevel"/>
    <w:tmpl w:val="76E84874"/>
    <w:lvl w:ilvl="0">
      <w:start w:val="1"/>
      <w:numFmt w:val="decimal"/>
      <w:lvlText w:val="%1."/>
      <w:lvlJc w:val="left"/>
      <w:pPr>
        <w:tabs>
          <w:tab w:val="num" w:pos="360"/>
        </w:tabs>
        <w:ind w:left="360" w:hanging="360"/>
      </w:pPr>
    </w:lvl>
  </w:abstractNum>
  <w:abstractNum w:abstractNumId="6">
    <w:nsid w:val="FFFFFF89"/>
    <w:multiLevelType w:val="singleLevel"/>
    <w:tmpl w:val="FF2CBE7C"/>
    <w:lvl w:ilvl="0">
      <w:start w:val="1"/>
      <w:numFmt w:val="bullet"/>
      <w:lvlText w:val=""/>
      <w:lvlJc w:val="left"/>
      <w:pPr>
        <w:tabs>
          <w:tab w:val="num" w:pos="360"/>
        </w:tabs>
        <w:ind w:left="360" w:hanging="360"/>
      </w:pPr>
      <w:rPr>
        <w:rFonts w:ascii="Symbol" w:hAnsi="Symbol" w:hint="default"/>
      </w:rPr>
    </w:lvl>
  </w:abstractNum>
  <w:abstractNum w:abstractNumId="7">
    <w:nsid w:val="007650E5"/>
    <w:multiLevelType w:val="hybridMultilevel"/>
    <w:tmpl w:val="44D051BA"/>
    <w:lvl w:ilvl="0" w:tplc="CBA076FC">
      <w:start w:val="1"/>
      <w:numFmt w:val="none"/>
      <w:pStyle w:val="Lesebeispiel"/>
      <w:lvlText w:val="Lesebeispiel:"/>
      <w:lvlJc w:val="left"/>
      <w:pPr>
        <w:ind w:left="720" w:hanging="360"/>
      </w:pPr>
      <w:rPr>
        <w:rFonts w:ascii="Calibri" w:hAnsi="Calibri" w:hint="default"/>
        <w:b w:val="0"/>
        <w:bCs w:val="0"/>
        <w:i/>
        <w:i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C4A1A4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DC90ED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372FDB"/>
    <w:multiLevelType w:val="hybridMultilevel"/>
    <w:tmpl w:val="33D49814"/>
    <w:lvl w:ilvl="0" w:tplc="B636BE48">
      <w:start w:val="1"/>
      <w:numFmt w:val="decimal"/>
      <w:pStyle w:val="Nummerierung"/>
      <w:lvlText w:val="%1."/>
      <w:lvlJc w:val="left"/>
      <w:pPr>
        <w:tabs>
          <w:tab w:val="num" w:pos="360"/>
        </w:tabs>
        <w:ind w:left="357" w:hanging="35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E2C3852"/>
    <w:multiLevelType w:val="multilevel"/>
    <w:tmpl w:val="2A94C550"/>
    <w:styleLink w:val="111111"/>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992"/>
        </w:tabs>
        <w:ind w:left="992" w:hanging="992"/>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none"/>
      <w:pStyle w:val="berschrift4"/>
      <w:lvlText w:val=""/>
      <w:lvlJc w:val="left"/>
      <w:pPr>
        <w:tabs>
          <w:tab w:val="num" w:pos="992"/>
        </w:tabs>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766853"/>
    <w:multiLevelType w:val="hybridMultilevel"/>
    <w:tmpl w:val="D12AE628"/>
    <w:lvl w:ilvl="0" w:tplc="46D4B40E">
      <w:start w:val="1"/>
      <w:numFmt w:val="bullet"/>
      <w:pStyle w:val="AufzhlungBulletpoint"/>
      <w:lvlText w:val=""/>
      <w:lvlJc w:val="left"/>
      <w:pPr>
        <w:ind w:left="360" w:hanging="360"/>
      </w:pPr>
      <w:rPr>
        <w:rFonts w:ascii="Symbol" w:hAnsi="Symbol" w:hint="default"/>
        <w:sz w:val="22"/>
      </w:rPr>
    </w:lvl>
    <w:lvl w:ilvl="1" w:tplc="2272D91C">
      <w:start w:val="1"/>
      <w:numFmt w:val="decimal"/>
      <w:lvlText w:val="%2."/>
      <w:lvlJc w:val="left"/>
      <w:pPr>
        <w:tabs>
          <w:tab w:val="num" w:pos="1440"/>
        </w:tabs>
        <w:ind w:left="1437" w:hanging="357"/>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4D6A1B"/>
    <w:multiLevelType w:val="multilevel"/>
    <w:tmpl w:val="C42C69D2"/>
    <w:lvl w:ilvl="0">
      <w:start w:val="1"/>
      <w:numFmt w:val="decimal"/>
      <w:lvlText w:val="Tabel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3C20862"/>
    <w:multiLevelType w:val="hybridMultilevel"/>
    <w:tmpl w:val="91829EB2"/>
    <w:lvl w:ilvl="0" w:tplc="95F692F6">
      <w:start w:val="1"/>
      <w:numFmt w:val="upperRoman"/>
      <w:lvlText w:val="%1"/>
      <w:lvlJc w:val="right"/>
      <w:pPr>
        <w:ind w:left="360" w:hanging="360"/>
      </w:pPr>
      <w:rPr>
        <w:rFonts w:hint="default"/>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5">
    <w:nsid w:val="25EF0E45"/>
    <w:multiLevelType w:val="multilevel"/>
    <w:tmpl w:val="35345946"/>
    <w:lvl w:ilvl="0">
      <w:start w:val="1"/>
      <w:numFmt w:val="upperLetter"/>
      <w:lvlText w:val="Anhang %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780226C"/>
    <w:multiLevelType w:val="multilevel"/>
    <w:tmpl w:val="DF1E078A"/>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297014"/>
    <w:multiLevelType w:val="hybridMultilevel"/>
    <w:tmpl w:val="FBB261D0"/>
    <w:lvl w:ilvl="0" w:tplc="A74A721E">
      <w:start w:val="1"/>
      <w:numFmt w:val="lowerLetter"/>
      <w:lvlText w:val="%1)"/>
      <w:lvlJc w:val="left"/>
      <w:pPr>
        <w:tabs>
          <w:tab w:val="num" w:pos="360"/>
        </w:tabs>
        <w:ind w:left="357" w:hanging="357"/>
      </w:pPr>
      <w:rPr>
        <w:rFonts w:ascii="News Gothic" w:hAnsi="News Gothic"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29431B72"/>
    <w:multiLevelType w:val="hybridMultilevel"/>
    <w:tmpl w:val="F07EA12C"/>
    <w:lvl w:ilvl="0" w:tplc="BE403E72">
      <w:start w:val="1"/>
      <w:numFmt w:val="upperLetter"/>
      <w:pStyle w:val="Anhang"/>
      <w:lvlText w:val="Anha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A4E383F"/>
    <w:multiLevelType w:val="multilevel"/>
    <w:tmpl w:val="C54A5CB8"/>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931E8A"/>
    <w:multiLevelType w:val="multilevel"/>
    <w:tmpl w:val="FB98BA28"/>
    <w:lvl w:ilvl="0">
      <w:start w:val="1"/>
      <w:numFmt w:val="decimal"/>
      <w:lvlText w:val="Abbildung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B063C6"/>
    <w:multiLevelType w:val="multilevel"/>
    <w:tmpl w:val="BB506930"/>
    <w:lvl w:ilvl="0">
      <w:start w:val="1"/>
      <w:numFmt w:val="decimal"/>
      <w:lvlText w:val="%1."/>
      <w:lvlJc w:val="left"/>
      <w:pPr>
        <w:tabs>
          <w:tab w:val="num" w:pos="992"/>
        </w:tabs>
        <w:ind w:left="992" w:hanging="992"/>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41663A"/>
    <w:multiLevelType w:val="hybridMultilevel"/>
    <w:tmpl w:val="2F7AE7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7F02B01"/>
    <w:multiLevelType w:val="multilevel"/>
    <w:tmpl w:val="FC0286D0"/>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8E56761"/>
    <w:multiLevelType w:val="hybridMultilevel"/>
    <w:tmpl w:val="0AE2C2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A562B0D"/>
    <w:multiLevelType w:val="multilevel"/>
    <w:tmpl w:val="BFAE10C0"/>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B7E1F2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260F7"/>
    <w:multiLevelType w:val="hybridMultilevel"/>
    <w:tmpl w:val="6D5CC120"/>
    <w:lvl w:ilvl="0" w:tplc="7EA03FB6">
      <w:start w:val="1"/>
      <w:numFmt w:val="decimal"/>
      <w:pStyle w:val="Teil"/>
      <w:suff w:val="nothing"/>
      <w:lvlText w:val="Teil %1"/>
      <w:lvlJc w:val="left"/>
      <w:pPr>
        <w:ind w:left="0" w:firstLine="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8">
    <w:nsid w:val="432E7049"/>
    <w:multiLevelType w:val="hybridMultilevel"/>
    <w:tmpl w:val="EB48CDFE"/>
    <w:lvl w:ilvl="0" w:tplc="9F6ED666">
      <w:start w:val="1"/>
      <w:numFmt w:val="decimal"/>
      <w:lvlText w:val="%1."/>
      <w:lvlJc w:val="left"/>
      <w:pPr>
        <w:tabs>
          <w:tab w:val="num" w:pos="992"/>
        </w:tabs>
        <w:ind w:left="992" w:hanging="992"/>
      </w:pPr>
      <w:rPr>
        <w:rFonts w:ascii="Times New Roman" w:hAnsi="Times New Roman" w:hint="default"/>
      </w:rPr>
    </w:lvl>
    <w:lvl w:ilvl="1" w:tplc="04070019" w:tentative="1">
      <w:start w:val="1"/>
      <w:numFmt w:val="lowerLetter"/>
      <w:lvlText w:val="%2."/>
      <w:lvlJc w:val="left"/>
      <w:pPr>
        <w:ind w:left="1440" w:hanging="360"/>
      </w:pPr>
    </w:lvl>
    <w:lvl w:ilvl="2" w:tplc="9F6ED666">
      <w:start w:val="1"/>
      <w:numFmt w:val="decimal"/>
      <w:lvlText w:val="%3."/>
      <w:lvlJc w:val="left"/>
      <w:pPr>
        <w:tabs>
          <w:tab w:val="num" w:pos="2972"/>
        </w:tabs>
        <w:ind w:left="2972" w:hanging="992"/>
      </w:pPr>
      <w:rPr>
        <w:rFonts w:ascii="Times New Roman" w:hAnsi="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3DB5FCC"/>
    <w:multiLevelType w:val="multilevel"/>
    <w:tmpl w:val="848C6C12"/>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49136DE"/>
    <w:multiLevelType w:val="hybridMultilevel"/>
    <w:tmpl w:val="C42C69D2"/>
    <w:lvl w:ilvl="0" w:tplc="FFC84C60">
      <w:start w:val="1"/>
      <w:numFmt w:val="decimal"/>
      <w:pStyle w:val="Abbildungsnummerierung"/>
      <w:lvlText w:val="Tabell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6B130E5"/>
    <w:multiLevelType w:val="hybridMultilevel"/>
    <w:tmpl w:val="1E60C7C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AE158F5"/>
    <w:multiLevelType w:val="hybridMultilevel"/>
    <w:tmpl w:val="FC0286D0"/>
    <w:lvl w:ilvl="0" w:tplc="67800374">
      <w:start w:val="1"/>
      <w:numFmt w:val="none"/>
      <w:pStyle w:val="Tabellenanmerkung"/>
      <w:lvlText w:val="%1Anmerkung:"/>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FBC3886"/>
    <w:multiLevelType w:val="hybridMultilevel"/>
    <w:tmpl w:val="FB98BA28"/>
    <w:lvl w:ilvl="0" w:tplc="20162E0E">
      <w:start w:val="1"/>
      <w:numFmt w:val="decimal"/>
      <w:pStyle w:val="Abbildungsbeschriftung"/>
      <w:lvlText w:val="Abbildung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70810CC"/>
    <w:multiLevelType w:val="hybridMultilevel"/>
    <w:tmpl w:val="A2760352"/>
    <w:lvl w:ilvl="0" w:tplc="43CA0650">
      <w:start w:val="1"/>
      <w:numFmt w:val="decimal"/>
      <w:lvlText w:val="Abbildung %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A3E3FE7"/>
    <w:multiLevelType w:val="hybridMultilevel"/>
    <w:tmpl w:val="6ED44D5C"/>
    <w:lvl w:ilvl="0" w:tplc="378C549E">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0FB49A3"/>
    <w:multiLevelType w:val="multilevel"/>
    <w:tmpl w:val="E6BE9E0A"/>
    <w:lvl w:ilvl="0">
      <w:start w:val="1"/>
      <w:numFmt w:val="none"/>
      <w:lvlText w:val="%1Anmerkung:"/>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2E6FF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8157BC"/>
    <w:multiLevelType w:val="multilevel"/>
    <w:tmpl w:val="C42C69D2"/>
    <w:lvl w:ilvl="0">
      <w:start w:val="1"/>
      <w:numFmt w:val="decimal"/>
      <w:lvlText w:val="Tabel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686CB8"/>
    <w:multiLevelType w:val="hybridMultilevel"/>
    <w:tmpl w:val="2D5EF3C4"/>
    <w:lvl w:ilvl="0" w:tplc="5EDEDDF4">
      <w:start w:val="1"/>
      <w:numFmt w:val="decimal"/>
      <w:lvlText w:val="Tabelle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0">
    <w:nsid w:val="6D842AA0"/>
    <w:multiLevelType w:val="multilevel"/>
    <w:tmpl w:val="475AB2DE"/>
    <w:lvl w:ilvl="0">
      <w:start w:val="1"/>
      <w:numFmt w:val="none"/>
      <w:lvlText w:val="%1Anmerkung:"/>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DB762D6"/>
    <w:multiLevelType w:val="multilevel"/>
    <w:tmpl w:val="2A94C550"/>
    <w:numStyleLink w:val="111111"/>
  </w:abstractNum>
  <w:abstractNum w:abstractNumId="42">
    <w:nsid w:val="73E323D0"/>
    <w:multiLevelType w:val="multilevel"/>
    <w:tmpl w:val="5A387E1A"/>
    <w:lvl w:ilvl="0">
      <w:start w:val="1"/>
      <w:numFmt w:val="decimal"/>
      <w:lvlText w:val="Abbildung %1:"/>
      <w:lvlJc w:val="left"/>
      <w:pPr>
        <w:ind w:left="720" w:hanging="360"/>
      </w:pPr>
      <w:rPr>
        <w:rFonts w:hint="default"/>
      </w:rPr>
    </w:lvl>
    <w:lvl w:ilvl="1">
      <w:start w:val="1"/>
      <w:numFmt w:val="decimal"/>
      <w:lvlText w:val="Abbildung %1.%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B216832"/>
    <w:multiLevelType w:val="multilevel"/>
    <w:tmpl w:val="D520B3A8"/>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b w:val="0"/>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4">
    <w:nsid w:val="7B787C6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E8F779C"/>
    <w:multiLevelType w:val="multilevel"/>
    <w:tmpl w:val="9BE40032"/>
    <w:lvl w:ilvl="0">
      <w:start w:val="1"/>
      <w:numFmt w:val="decimal"/>
      <w:lvlText w:val="Teil %1"/>
      <w:lvlJc w:val="left"/>
      <w:pPr>
        <w:ind w:left="360" w:hanging="360"/>
      </w:pPr>
      <w:rPr>
        <w:rFonts w:ascii="Times New Roman" w:hAnsi="Times New Roman" w:hint="default"/>
        <w:b w:val="0"/>
        <w:bCs w:val="0"/>
        <w:i w:val="0"/>
        <w:iCs w:val="0"/>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570573"/>
    <w:multiLevelType w:val="multilevel"/>
    <w:tmpl w:val="2A94C550"/>
    <w:numStyleLink w:val="111111"/>
  </w:abstractNum>
  <w:num w:numId="1">
    <w:abstractNumId w:val="43"/>
  </w:num>
  <w:num w:numId="2">
    <w:abstractNumId w:val="12"/>
  </w:num>
  <w:num w:numId="3">
    <w:abstractNumId w:val="10"/>
  </w:num>
  <w:num w:numId="4">
    <w:abstractNumId w:val="17"/>
  </w:num>
  <w:num w:numId="5">
    <w:abstractNumId w:val="39"/>
  </w:num>
  <w:num w:numId="6">
    <w:abstractNumId w:val="42"/>
  </w:num>
  <w:num w:numId="7">
    <w:abstractNumId w:val="35"/>
  </w:num>
  <w:num w:numId="8">
    <w:abstractNumId w:val="14"/>
  </w:num>
  <w:num w:numId="9">
    <w:abstractNumId w:val="44"/>
  </w:num>
  <w:num w:numId="10">
    <w:abstractNumId w:val="5"/>
  </w:num>
  <w:num w:numId="11">
    <w:abstractNumId w:val="4"/>
  </w:num>
  <w:num w:numId="12">
    <w:abstractNumId w:val="3"/>
  </w:num>
  <w:num w:numId="13">
    <w:abstractNumId w:val="2"/>
  </w:num>
  <w:num w:numId="14">
    <w:abstractNumId w:val="1"/>
  </w:num>
  <w:num w:numId="15">
    <w:abstractNumId w:val="6"/>
  </w:num>
  <w:num w:numId="16">
    <w:abstractNumId w:val="8"/>
  </w:num>
  <w:num w:numId="17">
    <w:abstractNumId w:val="37"/>
  </w:num>
  <w:num w:numId="18">
    <w:abstractNumId w:val="27"/>
  </w:num>
  <w:num w:numId="19">
    <w:abstractNumId w:val="34"/>
  </w:num>
  <w:num w:numId="20">
    <w:abstractNumId w:val="39"/>
  </w:num>
  <w:num w:numId="21">
    <w:abstractNumId w:val="0"/>
  </w:num>
  <w:num w:numId="22">
    <w:abstractNumId w:val="9"/>
  </w:num>
  <w:num w:numId="23">
    <w:abstractNumId w:val="29"/>
  </w:num>
  <w:num w:numId="24">
    <w:abstractNumId w:val="19"/>
  </w:num>
  <w:num w:numId="25">
    <w:abstractNumId w:val="45"/>
  </w:num>
  <w:num w:numId="26">
    <w:abstractNumId w:val="32"/>
  </w:num>
  <w:num w:numId="27">
    <w:abstractNumId w:val="36"/>
  </w:num>
  <w:num w:numId="28">
    <w:abstractNumId w:val="40"/>
  </w:num>
  <w:num w:numId="29">
    <w:abstractNumId w:val="25"/>
  </w:num>
  <w:num w:numId="30">
    <w:abstractNumId w:val="16"/>
  </w:num>
  <w:num w:numId="31">
    <w:abstractNumId w:val="15"/>
  </w:num>
  <w:num w:numId="32">
    <w:abstractNumId w:val="22"/>
  </w:num>
  <w:num w:numId="33">
    <w:abstractNumId w:val="18"/>
  </w:num>
  <w:num w:numId="34">
    <w:abstractNumId w:val="33"/>
  </w:num>
  <w:num w:numId="35">
    <w:abstractNumId w:val="30"/>
  </w:num>
  <w:num w:numId="36">
    <w:abstractNumId w:val="31"/>
  </w:num>
  <w:num w:numId="37">
    <w:abstractNumId w:val="32"/>
  </w:num>
  <w:num w:numId="38">
    <w:abstractNumId w:val="23"/>
  </w:num>
  <w:num w:numId="39">
    <w:abstractNumId w:val="26"/>
  </w:num>
  <w:num w:numId="40">
    <w:abstractNumId w:val="7"/>
  </w:num>
  <w:num w:numId="41">
    <w:abstractNumId w:val="20"/>
  </w:num>
  <w:num w:numId="42">
    <w:abstractNumId w:val="11"/>
  </w:num>
  <w:num w:numId="43">
    <w:abstractNumId w:val="46"/>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tabs>
            <w:tab w:val="num" w:pos="992"/>
          </w:tabs>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8"/>
  </w:num>
  <w:num w:numId="45">
    <w:abstractNumId w:val="21"/>
  </w:num>
  <w:num w:numId="46">
    <w:abstractNumId w:val="41"/>
  </w:num>
  <w:num w:numId="47">
    <w:abstractNumId w:val="13"/>
  </w:num>
  <w:num w:numId="48">
    <w:abstractNumId w:val="38"/>
  </w:num>
  <w:num w:numId="49">
    <w:abstractNumId w:val="32"/>
  </w:num>
  <w:num w:numId="5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SortMethod w:val="0003"/>
  <w:documentProtection w:enforcement="0"/>
  <w:autoFormatOverride/>
  <w:styleLockQFSet/>
  <w:defaultTabStop w:val="709"/>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005804,#007579,#00661e,#266d3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C8"/>
    <w:rsid w:val="00020813"/>
    <w:rsid w:val="000842C6"/>
    <w:rsid w:val="00094BF0"/>
    <w:rsid w:val="00106D1C"/>
    <w:rsid w:val="00111411"/>
    <w:rsid w:val="00117BEB"/>
    <w:rsid w:val="00124C08"/>
    <w:rsid w:val="00146E9A"/>
    <w:rsid w:val="00170D35"/>
    <w:rsid w:val="001845C5"/>
    <w:rsid w:val="001C78C3"/>
    <w:rsid w:val="001D60B6"/>
    <w:rsid w:val="001F7EBE"/>
    <w:rsid w:val="002030E3"/>
    <w:rsid w:val="00213C33"/>
    <w:rsid w:val="00214738"/>
    <w:rsid w:val="00227F5F"/>
    <w:rsid w:val="00251454"/>
    <w:rsid w:val="002611F5"/>
    <w:rsid w:val="00272BC0"/>
    <w:rsid w:val="00293687"/>
    <w:rsid w:val="0031430C"/>
    <w:rsid w:val="0032493F"/>
    <w:rsid w:val="00341A01"/>
    <w:rsid w:val="00350C64"/>
    <w:rsid w:val="003519C9"/>
    <w:rsid w:val="00354FE0"/>
    <w:rsid w:val="00364EB0"/>
    <w:rsid w:val="003E0213"/>
    <w:rsid w:val="00412B03"/>
    <w:rsid w:val="00443807"/>
    <w:rsid w:val="00453D2F"/>
    <w:rsid w:val="00470783"/>
    <w:rsid w:val="004834FB"/>
    <w:rsid w:val="004966ED"/>
    <w:rsid w:val="004E1629"/>
    <w:rsid w:val="004E1A3E"/>
    <w:rsid w:val="004E4489"/>
    <w:rsid w:val="00506A68"/>
    <w:rsid w:val="00516DEE"/>
    <w:rsid w:val="0051782D"/>
    <w:rsid w:val="00530EA5"/>
    <w:rsid w:val="00532B65"/>
    <w:rsid w:val="00540DF4"/>
    <w:rsid w:val="005C7C9B"/>
    <w:rsid w:val="005D1FBD"/>
    <w:rsid w:val="006255C3"/>
    <w:rsid w:val="0064601E"/>
    <w:rsid w:val="00680458"/>
    <w:rsid w:val="0068448C"/>
    <w:rsid w:val="006A1850"/>
    <w:rsid w:val="006C0B72"/>
    <w:rsid w:val="00722230"/>
    <w:rsid w:val="00793FD9"/>
    <w:rsid w:val="007C55A4"/>
    <w:rsid w:val="007C6FEA"/>
    <w:rsid w:val="007D1B71"/>
    <w:rsid w:val="007E33C1"/>
    <w:rsid w:val="0081516F"/>
    <w:rsid w:val="00821AB1"/>
    <w:rsid w:val="00830106"/>
    <w:rsid w:val="008378B0"/>
    <w:rsid w:val="00846144"/>
    <w:rsid w:val="008627CA"/>
    <w:rsid w:val="00863E88"/>
    <w:rsid w:val="00870CE4"/>
    <w:rsid w:val="00882BCA"/>
    <w:rsid w:val="008B21CD"/>
    <w:rsid w:val="008B358A"/>
    <w:rsid w:val="008E0D36"/>
    <w:rsid w:val="0091126E"/>
    <w:rsid w:val="00975217"/>
    <w:rsid w:val="009B70BF"/>
    <w:rsid w:val="009D15C5"/>
    <w:rsid w:val="00A251E8"/>
    <w:rsid w:val="00A74EF4"/>
    <w:rsid w:val="00AA7992"/>
    <w:rsid w:val="00AC235C"/>
    <w:rsid w:val="00AC67A5"/>
    <w:rsid w:val="00AF515D"/>
    <w:rsid w:val="00B04660"/>
    <w:rsid w:val="00B27400"/>
    <w:rsid w:val="00B40C61"/>
    <w:rsid w:val="00B44E36"/>
    <w:rsid w:val="00B54761"/>
    <w:rsid w:val="00BA02FC"/>
    <w:rsid w:val="00BC31C4"/>
    <w:rsid w:val="00BD6B9D"/>
    <w:rsid w:val="00BF08C9"/>
    <w:rsid w:val="00C04A22"/>
    <w:rsid w:val="00C1435A"/>
    <w:rsid w:val="00C3107F"/>
    <w:rsid w:val="00C577FC"/>
    <w:rsid w:val="00C8248A"/>
    <w:rsid w:val="00CA0D3C"/>
    <w:rsid w:val="00CA5641"/>
    <w:rsid w:val="00CA702E"/>
    <w:rsid w:val="00D27113"/>
    <w:rsid w:val="00D320F4"/>
    <w:rsid w:val="00D44DD0"/>
    <w:rsid w:val="00D53376"/>
    <w:rsid w:val="00D60F52"/>
    <w:rsid w:val="00D66380"/>
    <w:rsid w:val="00D86281"/>
    <w:rsid w:val="00D939BF"/>
    <w:rsid w:val="00D97301"/>
    <w:rsid w:val="00DA25EA"/>
    <w:rsid w:val="00DC197F"/>
    <w:rsid w:val="00DE2AEA"/>
    <w:rsid w:val="00DF58D3"/>
    <w:rsid w:val="00E01C7D"/>
    <w:rsid w:val="00E23C9E"/>
    <w:rsid w:val="00E400D3"/>
    <w:rsid w:val="00E424F9"/>
    <w:rsid w:val="00E43F03"/>
    <w:rsid w:val="00E45270"/>
    <w:rsid w:val="00E71016"/>
    <w:rsid w:val="00E805A6"/>
    <w:rsid w:val="00E85EDC"/>
    <w:rsid w:val="00E94305"/>
    <w:rsid w:val="00EA3057"/>
    <w:rsid w:val="00EB6712"/>
    <w:rsid w:val="00F03340"/>
    <w:rsid w:val="00F3103E"/>
    <w:rsid w:val="00F40295"/>
    <w:rsid w:val="00F526E3"/>
    <w:rsid w:val="00F75640"/>
    <w:rsid w:val="00F92CAC"/>
    <w:rsid w:val="00FB589A"/>
    <w:rsid w:val="00FD18C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804,#007579,#00661e,#266d3b"/>
    </o:shapedefaults>
    <o:shapelayout v:ext="edit">
      <o:idmap v:ext="edit" data="1"/>
    </o:shapelayout>
  </w:shapeDefaults>
  <w:decimalSymbol w:val=","/>
  <w:listSeparator w:val=";"/>
  <w14:docId w14:val="4288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qFormat="1"/>
    <w:lsdException w:name="toc 2" w:locked="0" w:uiPriority="39"/>
    <w:lsdException w:name="toc 3" w:locked="0" w:uiPriority="39"/>
    <w:lsdException w:name="toc 4" w:locked="0" w:uiPriority="39"/>
    <w:lsdException w:name="toc 5" w:uiPriority="1"/>
    <w:lsdException w:name="toc 6" w:uiPriority="1"/>
    <w:lsdException w:name="toc 7" w:uiPriority="1"/>
    <w:lsdException w:name="toc 8" w:uiPriority="1"/>
    <w:lsdException w:name="toc 9" w:uiPriority="1"/>
    <w:lsdException w:name="Normal Indent" w:uiPriority="1"/>
    <w:lsdException w:name="footnote text" w:locked="0"/>
    <w:lsdException w:name="annotation text" w:uiPriority="1"/>
    <w:lsdException w:name="header" w:locked="0" w:uiPriority="99" w:qFormat="1"/>
    <w:lsdException w:name="footer" w:locked="0" w:qFormat="1"/>
    <w:lsdException w:name="index heading" w:semiHidden="1" w:unhideWhenUsed="1"/>
    <w:lsdException w:name="caption" w:locked="0" w:uiPriority="1" w:qFormat="1"/>
    <w:lsdException w:name="table of figures" w:locked="0"/>
    <w:lsdException w:name="envelope address" w:uiPriority="1"/>
    <w:lsdException w:name="envelope return" w:uiPriority="1"/>
    <w:lsdException w:name="footnote reference" w:locked="0"/>
    <w:lsdException w:name="annotation reference" w:uiPriority="1"/>
    <w:lsdException w:name="line number" w:uiPriority="1"/>
    <w:lsdException w:name="page number" w:uiPriority="1"/>
    <w:lsdException w:name="endnote reference" w:semiHidden="1" w:unhideWhenUsed="1"/>
    <w:lsdException w:name="endnote text" w:semiHidden="1" w:unhideWhenUsed="1"/>
    <w:lsdException w:name="table of authorities" w:uiPriority="1"/>
    <w:lsdException w:name="macro" w:uiPriority="1"/>
    <w:lsdException w:name="toa heading" w:uiPriority="1"/>
    <w:lsdException w:name="List" w:uiPriority="1"/>
    <w:lsdException w:name="List Bullet" w:uiPriority="1"/>
    <w:lsdException w:name="List Number" w:uiPriority="1"/>
    <w:lsdException w:name="List 2" w:uiPriority="1"/>
    <w:lsdException w:name="List 3" w:uiPriority="1"/>
    <w:lsdException w:name="List 4" w:uiPriority="1"/>
    <w:lsdException w:name="List 5"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lsdException w:name="List Number 3" w:uiPriority="1"/>
    <w:lsdException w:name="List Number 4" w:uiPriority="1"/>
    <w:lsdException w:name="List Number 5" w:uiPriority="1"/>
    <w:lsdException w:name="Title" w:locked="0" w:qFormat="1"/>
    <w:lsdException w:name="Closing" w:semiHidden="1" w:unhideWhenUsed="1"/>
    <w:lsdException w:name="Signature" w:uiPriority="1"/>
    <w:lsdException w:name="Default Paragraph Font" w:locked="0"/>
    <w:lsdException w:name="Body Text" w:uiPriority="1"/>
    <w:lsdException w:name="Body Text Indent" w:uiPriority="1"/>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locked="0" w:uiPriority="1" w:qFormat="1"/>
    <w:lsdException w:name="Salutation" w:semiHidden="1" w:unhideWhenUsed="1"/>
    <w:lsdException w:name="Date" w:semiHidden="1" w:unhideWhenUsed="1"/>
    <w:lsdException w:name="Body Text First Indent" w:uiPriority="1"/>
    <w:lsdException w:name="Body Text First Indent 2" w:uiPriority="1"/>
    <w:lsdException w:name="Note Heading" w:semiHidden="1" w:unhideWhenUsed="1"/>
    <w:lsdException w:name="Body Text 2" w:uiPriority="1"/>
    <w:lsdException w:name="Body Text 3" w:uiPriority="1"/>
    <w:lsdException w:name="Body Text Indent 2" w:uiPriority="1"/>
    <w:lsdException w:name="Body Text Indent 3" w:uiPriority="1"/>
    <w:lsdException w:name="Block Text" w:semiHidden="1" w:unhideWhenUsed="1"/>
    <w:lsdException w:name="Hyperlink" w:locked="0" w:uiPriority="99"/>
    <w:lsdException w:name="FollowedHyperlink" w:uiPriority="1"/>
    <w:lsdException w:name="Strong" w:semiHidden="1" w:unhideWhenUsed="1" w:qFormat="1"/>
    <w:lsdException w:name="Emphasis" w:locked="0" w:qFormat="1"/>
    <w:lsdException w:name="Document Map" w:locked="0" w:semiHidden="1" w:unhideWhenUsed="1"/>
    <w:lsdException w:name="Plain Text" w:uiPriority="1"/>
    <w:lsdException w:name="E-mail Signature" w:semiHidden="1" w:unhideWhenUsed="1"/>
    <w:lsdException w:name="HTML Top of Form" w:locked="0"/>
    <w:lsdException w:name="HTML Bottom of Form" w:locked="0"/>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uiPriority="1"/>
    <w:lsdException w:name="No List" w:locked="0"/>
    <w:lsdException w:name="Balloon Text" w:locked="0"/>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Standard">
    <w:name w:val="Normal"/>
    <w:uiPriority w:val="1"/>
    <w:qFormat/>
    <w:rsid w:val="00341A01"/>
    <w:pPr>
      <w:spacing w:after="180" w:line="300" w:lineRule="auto"/>
      <w:jc w:val="both"/>
    </w:pPr>
  </w:style>
  <w:style w:type="paragraph" w:styleId="berschrift1">
    <w:name w:val="heading 1"/>
    <w:basedOn w:val="Standard"/>
    <w:next w:val="Standard"/>
    <w:link w:val="berschrift1Zchn"/>
    <w:uiPriority w:val="3"/>
    <w:qFormat/>
    <w:rsid w:val="0081516F"/>
    <w:pPr>
      <w:keepNext/>
      <w:pageBreakBefore/>
      <w:numPr>
        <w:numId w:val="46"/>
      </w:numPr>
      <w:spacing w:after="240" w:line="240" w:lineRule="auto"/>
      <w:outlineLvl w:val="0"/>
    </w:pPr>
    <w:rPr>
      <w:sz w:val="28"/>
    </w:rPr>
  </w:style>
  <w:style w:type="paragraph" w:styleId="berschrift2">
    <w:name w:val="heading 2"/>
    <w:basedOn w:val="berschrift1"/>
    <w:next w:val="Standard"/>
    <w:uiPriority w:val="3"/>
    <w:qFormat/>
    <w:rsid w:val="0081516F"/>
    <w:pPr>
      <w:pageBreakBefore w:val="0"/>
      <w:numPr>
        <w:ilvl w:val="1"/>
      </w:numPr>
      <w:spacing w:before="360" w:after="180"/>
      <w:outlineLvl w:val="1"/>
    </w:pPr>
    <w:rPr>
      <w:sz w:val="24"/>
    </w:rPr>
  </w:style>
  <w:style w:type="paragraph" w:styleId="berschrift3">
    <w:name w:val="heading 3"/>
    <w:basedOn w:val="berschrift2"/>
    <w:next w:val="Standard"/>
    <w:uiPriority w:val="4"/>
    <w:qFormat/>
    <w:rsid w:val="0081516F"/>
    <w:pPr>
      <w:numPr>
        <w:ilvl w:val="2"/>
      </w:numPr>
      <w:outlineLvl w:val="2"/>
    </w:pPr>
    <w:rPr>
      <w:i/>
    </w:rPr>
  </w:style>
  <w:style w:type="paragraph" w:styleId="berschrift4">
    <w:name w:val="heading 4"/>
    <w:basedOn w:val="berschrift3"/>
    <w:next w:val="berschrift5"/>
    <w:uiPriority w:val="5"/>
    <w:locked/>
    <w:rsid w:val="0081516F"/>
    <w:pPr>
      <w:numPr>
        <w:ilvl w:val="3"/>
      </w:numPr>
      <w:outlineLvl w:val="3"/>
    </w:pPr>
    <w:rPr>
      <w:i w:val="0"/>
    </w:rPr>
  </w:style>
  <w:style w:type="paragraph" w:styleId="berschrift5">
    <w:name w:val="heading 5"/>
    <w:basedOn w:val="berschrift4"/>
    <w:next w:val="berschrift6"/>
    <w:uiPriority w:val="99"/>
    <w:locked/>
    <w:rsid w:val="001C78C3"/>
    <w:pPr>
      <w:numPr>
        <w:ilvl w:val="4"/>
      </w:numPr>
      <w:outlineLvl w:val="4"/>
    </w:pPr>
  </w:style>
  <w:style w:type="paragraph" w:styleId="berschrift6">
    <w:name w:val="heading 6"/>
    <w:basedOn w:val="Standard"/>
    <w:next w:val="Standard"/>
    <w:uiPriority w:val="1"/>
    <w:locked/>
    <w:rsid w:val="001C78C3"/>
    <w:pPr>
      <w:numPr>
        <w:ilvl w:val="5"/>
        <w:numId w:val="1"/>
      </w:numPr>
      <w:spacing w:before="240" w:after="60"/>
      <w:outlineLvl w:val="5"/>
    </w:pPr>
    <w:rPr>
      <w:i/>
    </w:rPr>
  </w:style>
  <w:style w:type="paragraph" w:styleId="berschrift7">
    <w:name w:val="heading 7"/>
    <w:basedOn w:val="Standard"/>
    <w:next w:val="Standard"/>
    <w:uiPriority w:val="1"/>
    <w:locked/>
    <w:rsid w:val="001C78C3"/>
    <w:pPr>
      <w:numPr>
        <w:ilvl w:val="6"/>
        <w:numId w:val="1"/>
      </w:numPr>
      <w:spacing w:before="240" w:after="60"/>
      <w:outlineLvl w:val="6"/>
    </w:pPr>
    <w:rPr>
      <w:sz w:val="20"/>
    </w:rPr>
  </w:style>
  <w:style w:type="paragraph" w:styleId="berschrift8">
    <w:name w:val="heading 8"/>
    <w:basedOn w:val="Standard"/>
    <w:next w:val="Standard"/>
    <w:uiPriority w:val="1"/>
    <w:locked/>
    <w:rsid w:val="001C78C3"/>
    <w:pPr>
      <w:numPr>
        <w:ilvl w:val="7"/>
        <w:numId w:val="1"/>
      </w:numPr>
      <w:spacing w:before="240" w:after="60"/>
      <w:outlineLvl w:val="7"/>
    </w:pPr>
    <w:rPr>
      <w:i/>
      <w:sz w:val="20"/>
    </w:rPr>
  </w:style>
  <w:style w:type="paragraph" w:styleId="berschrift9">
    <w:name w:val="heading 9"/>
    <w:basedOn w:val="Standard"/>
    <w:next w:val="Standard"/>
    <w:uiPriority w:val="1"/>
    <w:locked/>
    <w:rsid w:val="001C78C3"/>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uiPriority w:val="30"/>
    <w:qFormat/>
    <w:rsid w:val="001C78C3"/>
    <w:pPr>
      <w:tabs>
        <w:tab w:val="center" w:pos="4536"/>
        <w:tab w:val="right" w:pos="9072"/>
      </w:tabs>
    </w:pPr>
    <w:rPr>
      <w:sz w:val="16"/>
    </w:rPr>
  </w:style>
  <w:style w:type="paragraph" w:styleId="Kopfzeile">
    <w:name w:val="header"/>
    <w:basedOn w:val="Standard"/>
    <w:link w:val="KopfzeileZchn"/>
    <w:uiPriority w:val="29"/>
    <w:qFormat/>
    <w:rsid w:val="00D320F4"/>
    <w:pPr>
      <w:tabs>
        <w:tab w:val="center" w:pos="4536"/>
        <w:tab w:val="right" w:pos="9072"/>
      </w:tabs>
      <w:spacing w:after="0"/>
    </w:pPr>
    <w:rPr>
      <w:sz w:val="20"/>
    </w:rPr>
  </w:style>
  <w:style w:type="paragraph" w:styleId="Titel">
    <w:name w:val="Title"/>
    <w:basedOn w:val="berschrift1"/>
    <w:next w:val="Standard"/>
    <w:uiPriority w:val="1"/>
    <w:qFormat/>
    <w:rsid w:val="00350C64"/>
    <w:pPr>
      <w:keepNext w:val="0"/>
      <w:numPr>
        <w:numId w:val="0"/>
      </w:numPr>
      <w:spacing w:before="2000" w:after="0"/>
      <w:ind w:left="992" w:hanging="992"/>
      <w:jc w:val="center"/>
    </w:pPr>
    <w:rPr>
      <w:b/>
      <w:sz w:val="32"/>
    </w:rPr>
  </w:style>
  <w:style w:type="paragraph" w:styleId="Verzeichnis1">
    <w:name w:val="toc 1"/>
    <w:basedOn w:val="Standard"/>
    <w:next w:val="Verzeichnis2"/>
    <w:link w:val="Verzeichnis1Zchn"/>
    <w:uiPriority w:val="39"/>
    <w:qFormat/>
    <w:rsid w:val="00272BC0"/>
    <w:pPr>
      <w:tabs>
        <w:tab w:val="left" w:pos="397"/>
        <w:tab w:val="right" w:leader="dot" w:pos="9072"/>
      </w:tabs>
      <w:spacing w:before="120" w:after="120" w:line="240" w:lineRule="auto"/>
      <w:ind w:left="397" w:hanging="397"/>
      <w:jc w:val="left"/>
    </w:pPr>
    <w:rPr>
      <w:b/>
    </w:rPr>
  </w:style>
  <w:style w:type="paragraph" w:styleId="Verzeichnis2">
    <w:name w:val="toc 2"/>
    <w:basedOn w:val="Verzeichnis1"/>
    <w:next w:val="Verzeichnis3"/>
    <w:uiPriority w:val="39"/>
    <w:rsid w:val="00272BC0"/>
    <w:pPr>
      <w:tabs>
        <w:tab w:val="clear" w:pos="397"/>
        <w:tab w:val="left" w:pos="567"/>
        <w:tab w:val="left" w:pos="964"/>
      </w:tabs>
      <w:spacing w:before="0" w:after="0"/>
      <w:ind w:left="964" w:hanging="567"/>
    </w:pPr>
    <w:rPr>
      <w:b w:val="0"/>
      <w:noProof/>
      <w:szCs w:val="22"/>
    </w:rPr>
  </w:style>
  <w:style w:type="paragraph" w:styleId="Verzeichnis3">
    <w:name w:val="toc 3"/>
    <w:basedOn w:val="Verzeichnis2"/>
    <w:next w:val="Standard"/>
    <w:uiPriority w:val="39"/>
    <w:locked/>
    <w:rsid w:val="001C78C3"/>
    <w:pPr>
      <w:tabs>
        <w:tab w:val="clear" w:pos="567"/>
        <w:tab w:val="left" w:pos="737"/>
      </w:tabs>
      <w:ind w:left="1701" w:hanging="737"/>
    </w:pPr>
  </w:style>
  <w:style w:type="paragraph" w:styleId="Verzeichnis4">
    <w:name w:val="toc 4"/>
    <w:basedOn w:val="Standard"/>
    <w:next w:val="Standard"/>
    <w:uiPriority w:val="39"/>
    <w:locked/>
    <w:rsid w:val="001C78C3"/>
    <w:pPr>
      <w:ind w:left="720"/>
    </w:pPr>
  </w:style>
  <w:style w:type="paragraph" w:customStyle="1" w:styleId="Inhaltsverzeichnis">
    <w:name w:val="Inhaltsverzeichnis"/>
    <w:basedOn w:val="Verzeichnis1"/>
    <w:next w:val="Abbildungsverzeichnis"/>
    <w:uiPriority w:val="1"/>
    <w:locked/>
    <w:rsid w:val="001C78C3"/>
    <w:pPr>
      <w:jc w:val="both"/>
    </w:pPr>
  </w:style>
  <w:style w:type="paragraph" w:styleId="Abbildungsverzeichnis">
    <w:name w:val="table of figures"/>
    <w:basedOn w:val="Inhaltsverzeichnis"/>
    <w:next w:val="Standard"/>
    <w:semiHidden/>
    <w:locked/>
    <w:rsid w:val="001C78C3"/>
    <w:pPr>
      <w:ind w:left="440" w:hanging="440"/>
    </w:pPr>
  </w:style>
  <w:style w:type="paragraph" w:styleId="Sprechblasentext">
    <w:name w:val="Balloon Text"/>
    <w:basedOn w:val="Standard"/>
    <w:link w:val="SprechblasentextZchn"/>
    <w:locked/>
    <w:rsid w:val="001845C5"/>
    <w:pPr>
      <w:spacing w:after="0" w:line="240" w:lineRule="auto"/>
    </w:pPr>
    <w:rPr>
      <w:rFonts w:ascii="Tahoma" w:hAnsi="Tahoma" w:cs="Tahoma"/>
      <w:sz w:val="16"/>
      <w:szCs w:val="16"/>
    </w:rPr>
  </w:style>
  <w:style w:type="paragraph" w:styleId="Funotentext">
    <w:name w:val="footnote text"/>
    <w:basedOn w:val="Standard"/>
    <w:semiHidden/>
    <w:locked/>
    <w:rsid w:val="001C78C3"/>
    <w:pPr>
      <w:spacing w:after="0" w:line="240" w:lineRule="auto"/>
    </w:pPr>
    <w:rPr>
      <w:sz w:val="20"/>
    </w:rPr>
  </w:style>
  <w:style w:type="paragraph" w:customStyle="1" w:styleId="Verzeichnisberschrift">
    <w:name w:val="Verzeichnisüberschrift"/>
    <w:basedOn w:val="Standard"/>
    <w:uiPriority w:val="1"/>
    <w:locked/>
    <w:rsid w:val="001C78C3"/>
    <w:rPr>
      <w:b/>
      <w:bCs/>
    </w:rPr>
  </w:style>
  <w:style w:type="character" w:styleId="Funotenzeichen">
    <w:name w:val="footnote reference"/>
    <w:basedOn w:val="Absatz-Standardschriftart"/>
    <w:semiHidden/>
    <w:locked/>
    <w:rsid w:val="00350C64"/>
    <w:rPr>
      <w:rFonts w:ascii="Times New Roman" w:hAnsi="Times New Roman"/>
      <w:sz w:val="24"/>
      <w:vertAlign w:val="superscript"/>
    </w:rPr>
  </w:style>
  <w:style w:type="character" w:customStyle="1" w:styleId="SprechblasentextZchn">
    <w:name w:val="Sprechblasentext Zchn"/>
    <w:basedOn w:val="Absatz-Standardschriftart"/>
    <w:link w:val="Sprechblasentext"/>
    <w:rsid w:val="001845C5"/>
    <w:rPr>
      <w:rFonts w:ascii="Tahoma" w:hAnsi="Tahoma" w:cs="Tahoma"/>
      <w:sz w:val="16"/>
      <w:szCs w:val="16"/>
    </w:rPr>
  </w:style>
  <w:style w:type="paragraph" w:customStyle="1" w:styleId="AufzhlungBulletpoint">
    <w:name w:val="Aufzählung Bulletpoint"/>
    <w:basedOn w:val="Standard"/>
    <w:uiPriority w:val="9"/>
    <w:qFormat/>
    <w:rsid w:val="007C55A4"/>
    <w:pPr>
      <w:numPr>
        <w:numId w:val="2"/>
      </w:numPr>
      <w:spacing w:before="180" w:line="240" w:lineRule="auto"/>
      <w:ind w:left="357" w:hanging="357"/>
    </w:pPr>
  </w:style>
  <w:style w:type="paragraph" w:customStyle="1" w:styleId="Nummerierung">
    <w:name w:val="Nummerierung"/>
    <w:basedOn w:val="Standard"/>
    <w:uiPriority w:val="6"/>
    <w:qFormat/>
    <w:rsid w:val="00680458"/>
    <w:pPr>
      <w:numPr>
        <w:numId w:val="3"/>
      </w:numPr>
      <w:spacing w:before="180" w:line="240" w:lineRule="auto"/>
    </w:pPr>
  </w:style>
  <w:style w:type="paragraph" w:customStyle="1" w:styleId="Funote">
    <w:name w:val="Fußnote"/>
    <w:basedOn w:val="Funotentext"/>
    <w:uiPriority w:val="28"/>
    <w:qFormat/>
    <w:rsid w:val="007C55A4"/>
  </w:style>
  <w:style w:type="paragraph" w:customStyle="1" w:styleId="Tabellenfeld">
    <w:name w:val="Tabellenfeld"/>
    <w:basedOn w:val="Standard"/>
    <w:uiPriority w:val="13"/>
    <w:qFormat/>
    <w:rsid w:val="00E43F03"/>
    <w:pPr>
      <w:spacing w:before="20" w:after="20" w:line="240" w:lineRule="auto"/>
      <w:jc w:val="left"/>
    </w:pPr>
    <w:rPr>
      <w:rFonts w:ascii="Calibri" w:hAnsi="Calibri"/>
      <w:sz w:val="20"/>
    </w:rPr>
  </w:style>
  <w:style w:type="character" w:styleId="Hervorhebung">
    <w:name w:val="Emphasis"/>
    <w:semiHidden/>
    <w:unhideWhenUsed/>
    <w:qFormat/>
    <w:locked/>
    <w:rsid w:val="007C55A4"/>
    <w:rPr>
      <w:i/>
      <w:iCs/>
    </w:rPr>
  </w:style>
  <w:style w:type="paragraph" w:customStyle="1" w:styleId="Tabellenanmerkung">
    <w:name w:val="Tabellenanmerkung"/>
    <w:basedOn w:val="Standard"/>
    <w:link w:val="TabellenanmerkungZchn"/>
    <w:uiPriority w:val="14"/>
    <w:qFormat/>
    <w:rsid w:val="00882BCA"/>
    <w:pPr>
      <w:numPr>
        <w:numId w:val="26"/>
      </w:numPr>
      <w:tabs>
        <w:tab w:val="left" w:pos="1134"/>
      </w:tabs>
      <w:spacing w:before="60" w:after="0" w:line="240" w:lineRule="auto"/>
      <w:ind w:left="1134" w:hanging="1134"/>
    </w:pPr>
    <w:rPr>
      <w:rFonts w:ascii="Calibri" w:hAnsi="Calibri"/>
      <w:sz w:val="20"/>
    </w:rPr>
  </w:style>
  <w:style w:type="paragraph" w:styleId="Zitat">
    <w:name w:val="Quote"/>
    <w:basedOn w:val="Standard"/>
    <w:next w:val="Standard"/>
    <w:link w:val="ZitatZchn"/>
    <w:uiPriority w:val="15"/>
    <w:qFormat/>
    <w:rsid w:val="00AC235C"/>
    <w:pPr>
      <w:spacing w:before="180" w:line="276" w:lineRule="auto"/>
      <w:ind w:left="567"/>
    </w:pPr>
    <w:rPr>
      <w:i/>
      <w:iCs/>
      <w:sz w:val="22"/>
    </w:rPr>
  </w:style>
  <w:style w:type="character" w:customStyle="1" w:styleId="ZitatZchn">
    <w:name w:val="Zitat Zchn"/>
    <w:basedOn w:val="Absatz-Standardschriftart"/>
    <w:link w:val="Zitat"/>
    <w:uiPriority w:val="15"/>
    <w:rsid w:val="00AC235C"/>
    <w:rPr>
      <w:i/>
      <w:iCs/>
      <w:sz w:val="22"/>
    </w:rPr>
  </w:style>
  <w:style w:type="paragraph" w:customStyle="1" w:styleId="Tabellenbeschriftung">
    <w:name w:val="Tabellenbeschriftung"/>
    <w:basedOn w:val="Abbildungsnummerierung"/>
    <w:uiPriority w:val="10"/>
    <w:qFormat/>
    <w:rsid w:val="00D66380"/>
  </w:style>
  <w:style w:type="paragraph" w:customStyle="1" w:styleId="Abbildungsbeschriftung">
    <w:name w:val="Abbildungsbeschriftung"/>
    <w:basedOn w:val="Abbildungsnummerierung"/>
    <w:uiPriority w:val="1"/>
    <w:rsid w:val="00350C64"/>
    <w:pPr>
      <w:numPr>
        <w:numId w:val="34"/>
      </w:numPr>
      <w:ind w:left="0" w:firstLine="0"/>
    </w:pPr>
  </w:style>
  <w:style w:type="paragraph" w:customStyle="1" w:styleId="Abbildungsanmerkung">
    <w:name w:val="Abbildungsanmerkung"/>
    <w:basedOn w:val="Tabellenanmerkung"/>
    <w:link w:val="AbbildungsanmerkungZchn"/>
    <w:uiPriority w:val="19"/>
    <w:qFormat/>
    <w:rsid w:val="00530EA5"/>
  </w:style>
  <w:style w:type="paragraph" w:styleId="Inhaltsverzeichnisberschrift">
    <w:name w:val="TOC Heading"/>
    <w:basedOn w:val="berschrift1"/>
    <w:next w:val="Standard"/>
    <w:uiPriority w:val="39"/>
    <w:semiHidden/>
    <w:unhideWhenUsed/>
    <w:qFormat/>
    <w:locked/>
    <w:rsid w:val="00D44DD0"/>
    <w:pPr>
      <w:keepLines/>
      <w:numPr>
        <w:numId w:val="0"/>
      </w:numPr>
      <w:spacing w:before="480" w:after="0" w:line="276" w:lineRule="auto"/>
      <w:jc w:val="left"/>
      <w:outlineLvl w:val="9"/>
    </w:pPr>
    <w:rPr>
      <w:rFonts w:asciiTheme="majorHAnsi" w:eastAsiaTheme="majorEastAsia" w:hAnsiTheme="majorHAnsi" w:cstheme="majorBidi"/>
      <w:b/>
      <w:bCs/>
      <w:color w:val="00565B" w:themeColor="accent1" w:themeShade="BF"/>
      <w:szCs w:val="28"/>
    </w:rPr>
  </w:style>
  <w:style w:type="character" w:styleId="Hyperlink">
    <w:name w:val="Hyperlink"/>
    <w:basedOn w:val="Absatz-Standardschriftart"/>
    <w:uiPriority w:val="99"/>
    <w:unhideWhenUsed/>
    <w:rsid w:val="00D44DD0"/>
    <w:rPr>
      <w:color w:val="000000" w:themeColor="hyperlink"/>
      <w:u w:val="single"/>
    </w:rPr>
  </w:style>
  <w:style w:type="paragraph" w:customStyle="1" w:styleId="Abbildungsnummerierung">
    <w:name w:val="Abbildungsnummerierung"/>
    <w:basedOn w:val="Standard"/>
    <w:link w:val="AbbildungsnummerierungZchn"/>
    <w:uiPriority w:val="18"/>
    <w:rsid w:val="00D86281"/>
    <w:pPr>
      <w:numPr>
        <w:numId w:val="35"/>
      </w:numPr>
      <w:tabs>
        <w:tab w:val="left" w:pos="1418"/>
      </w:tabs>
      <w:spacing w:after="60" w:line="240" w:lineRule="auto"/>
      <w:ind w:left="1418" w:hanging="1418"/>
      <w:jc w:val="left"/>
    </w:pPr>
    <w:rPr>
      <w:i/>
    </w:rPr>
  </w:style>
  <w:style w:type="character" w:customStyle="1" w:styleId="berschrift1Zchn">
    <w:name w:val="Überschrift 1 Zchn"/>
    <w:basedOn w:val="Absatz-Standardschriftart"/>
    <w:link w:val="berschrift1"/>
    <w:uiPriority w:val="3"/>
    <w:rsid w:val="0081516F"/>
    <w:rPr>
      <w:sz w:val="28"/>
    </w:rPr>
  </w:style>
  <w:style w:type="character" w:customStyle="1" w:styleId="KopfzeileZchn">
    <w:name w:val="Kopfzeile Zchn"/>
    <w:basedOn w:val="Absatz-Standardschriftart"/>
    <w:link w:val="Kopfzeile"/>
    <w:uiPriority w:val="29"/>
    <w:rsid w:val="00D320F4"/>
    <w:rPr>
      <w:sz w:val="20"/>
    </w:rPr>
  </w:style>
  <w:style w:type="paragraph" w:styleId="Literaturverzeichnis">
    <w:name w:val="Bibliography"/>
    <w:basedOn w:val="Standard"/>
    <w:next w:val="Standard"/>
    <w:uiPriority w:val="37"/>
    <w:semiHidden/>
    <w:unhideWhenUsed/>
    <w:locked/>
    <w:rsid w:val="00975217"/>
    <w:pPr>
      <w:spacing w:after="0" w:line="384" w:lineRule="auto"/>
    </w:pPr>
    <w:rPr>
      <w:sz w:val="22"/>
    </w:rPr>
  </w:style>
  <w:style w:type="character" w:styleId="Platzhaltertext">
    <w:name w:val="Placeholder Text"/>
    <w:basedOn w:val="Absatz-Standardschriftart"/>
    <w:uiPriority w:val="99"/>
    <w:semiHidden/>
    <w:locked/>
    <w:rsid w:val="00975217"/>
    <w:rPr>
      <w:color w:val="808080"/>
    </w:rPr>
  </w:style>
  <w:style w:type="paragraph" w:customStyle="1" w:styleId="Teil">
    <w:name w:val="Teil"/>
    <w:basedOn w:val="berschrift1"/>
    <w:uiPriority w:val="29"/>
    <w:locked/>
    <w:rsid w:val="00D939BF"/>
    <w:pPr>
      <w:keepNext w:val="0"/>
      <w:numPr>
        <w:numId w:val="18"/>
      </w:numPr>
      <w:spacing w:before="6480" w:after="6480"/>
      <w:jc w:val="center"/>
    </w:pPr>
    <w:rPr>
      <w:sz w:val="40"/>
    </w:rPr>
  </w:style>
  <w:style w:type="character" w:customStyle="1" w:styleId="AbbildungsnummerierungZchn">
    <w:name w:val="Abbildungsnummerierung Zchn"/>
    <w:basedOn w:val="Absatz-Standardschriftart"/>
    <w:link w:val="Abbildungsnummerierung"/>
    <w:uiPriority w:val="18"/>
    <w:rsid w:val="00D86281"/>
    <w:rPr>
      <w:i/>
      <w:sz w:val="24"/>
    </w:rPr>
  </w:style>
  <w:style w:type="paragraph" w:styleId="Dokumentstruktur">
    <w:name w:val="Document Map"/>
    <w:basedOn w:val="Standard"/>
    <w:link w:val="DokumentstrukturZchn"/>
    <w:semiHidden/>
    <w:unhideWhenUsed/>
    <w:locked/>
    <w:rsid w:val="00106D1C"/>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semiHidden/>
    <w:rsid w:val="00106D1C"/>
    <w:rPr>
      <w:rFonts w:ascii="Lucida Grande" w:hAnsi="Lucida Grande" w:cs="Lucida Grande"/>
      <w:sz w:val="24"/>
      <w:szCs w:val="24"/>
    </w:rPr>
  </w:style>
  <w:style w:type="paragraph" w:styleId="Untertitel">
    <w:name w:val="Subtitle"/>
    <w:basedOn w:val="Standard"/>
    <w:next w:val="Standard"/>
    <w:link w:val="UntertitelZchn"/>
    <w:uiPriority w:val="1"/>
    <w:qFormat/>
    <w:rsid w:val="0064601E"/>
    <w:pPr>
      <w:numPr>
        <w:ilvl w:val="1"/>
      </w:numPr>
      <w:spacing w:before="240" w:after="240" w:line="240" w:lineRule="auto"/>
      <w:jc w:val="center"/>
    </w:pPr>
    <w:rPr>
      <w:rFonts w:eastAsiaTheme="majorEastAsia" w:cstheme="majorBidi"/>
      <w:iCs/>
      <w:spacing w:val="15"/>
      <w:sz w:val="28"/>
    </w:rPr>
  </w:style>
  <w:style w:type="character" w:customStyle="1" w:styleId="UntertitelZchn">
    <w:name w:val="Untertitel Zchn"/>
    <w:basedOn w:val="Absatz-Standardschriftart"/>
    <w:link w:val="Untertitel"/>
    <w:uiPriority w:val="1"/>
    <w:rsid w:val="0064601E"/>
    <w:rPr>
      <w:rFonts w:eastAsiaTheme="majorEastAsia" w:cstheme="majorBidi"/>
      <w:iCs/>
      <w:spacing w:val="15"/>
      <w:sz w:val="28"/>
    </w:rPr>
  </w:style>
  <w:style w:type="paragraph" w:customStyle="1" w:styleId="Autor">
    <w:name w:val="Autor"/>
    <w:basedOn w:val="Standard"/>
    <w:uiPriority w:val="2"/>
    <w:qFormat/>
    <w:rsid w:val="002611F5"/>
    <w:pPr>
      <w:spacing w:after="2000" w:line="240" w:lineRule="auto"/>
      <w:jc w:val="center"/>
    </w:pPr>
    <w:rPr>
      <w:i/>
    </w:rPr>
  </w:style>
  <w:style w:type="paragraph" w:customStyle="1" w:styleId="Anhang">
    <w:name w:val="Anhang"/>
    <w:basedOn w:val="berschrift1"/>
    <w:next w:val="Standard"/>
    <w:link w:val="AnhangZchn"/>
    <w:uiPriority w:val="5"/>
    <w:qFormat/>
    <w:rsid w:val="004E1A3E"/>
    <w:pPr>
      <w:numPr>
        <w:numId w:val="33"/>
      </w:numPr>
      <w:tabs>
        <w:tab w:val="left" w:pos="993"/>
      </w:tabs>
      <w:ind w:left="992" w:hanging="992"/>
    </w:pPr>
  </w:style>
  <w:style w:type="character" w:customStyle="1" w:styleId="AnhangZchn">
    <w:name w:val="Anhang Zchn"/>
    <w:basedOn w:val="berschrift1Zchn"/>
    <w:link w:val="Anhang"/>
    <w:uiPriority w:val="5"/>
    <w:rsid w:val="004E1A3E"/>
    <w:rPr>
      <w:sz w:val="28"/>
    </w:rPr>
  </w:style>
  <w:style w:type="paragraph" w:customStyle="1" w:styleId="CitaviLiteraturverzeichnis">
    <w:name w:val="Citavi Literaturverzeichnis"/>
    <w:uiPriority w:val="99"/>
    <w:rsid w:val="00293687"/>
    <w:pPr>
      <w:spacing w:after="120" w:line="0" w:lineRule="atLeast"/>
      <w:ind w:left="283" w:hanging="283"/>
    </w:pPr>
    <w:rPr>
      <w:rFonts w:ascii="Segoe UI" w:hAnsi="Segoe UI"/>
      <w:sz w:val="20"/>
      <w:szCs w:val="20"/>
    </w:rPr>
  </w:style>
  <w:style w:type="paragraph" w:customStyle="1" w:styleId="VerzeichnisAnhang">
    <w:name w:val="Verzeichnis Anhang"/>
    <w:basedOn w:val="Verzeichnis1"/>
    <w:link w:val="VerzeichnisAnhangZchn"/>
    <w:uiPriority w:val="1"/>
    <w:qFormat/>
    <w:rsid w:val="001D60B6"/>
    <w:pPr>
      <w:tabs>
        <w:tab w:val="clear" w:pos="397"/>
        <w:tab w:val="left" w:pos="1701"/>
      </w:tabs>
      <w:ind w:left="1701" w:hanging="1701"/>
    </w:pPr>
  </w:style>
  <w:style w:type="character" w:customStyle="1" w:styleId="Verzeichnis1Zchn">
    <w:name w:val="Verzeichnis 1 Zchn"/>
    <w:basedOn w:val="Absatz-Standardschriftart"/>
    <w:link w:val="Verzeichnis1"/>
    <w:uiPriority w:val="39"/>
    <w:rsid w:val="001D60B6"/>
    <w:rPr>
      <w:b/>
    </w:rPr>
  </w:style>
  <w:style w:type="character" w:customStyle="1" w:styleId="VerzeichnisAnhangZchn">
    <w:name w:val="Verzeichnis Anhang Zchn"/>
    <w:basedOn w:val="Verzeichnis1Zchn"/>
    <w:link w:val="VerzeichnisAnhang"/>
    <w:uiPriority w:val="1"/>
    <w:rsid w:val="001D60B6"/>
    <w:rPr>
      <w:b/>
    </w:rPr>
  </w:style>
  <w:style w:type="character" w:styleId="Kommentarzeichen">
    <w:name w:val="annotation reference"/>
    <w:basedOn w:val="Absatz-Standardschriftart"/>
    <w:uiPriority w:val="1"/>
    <w:locked/>
    <w:rsid w:val="00DC197F"/>
    <w:rPr>
      <w:sz w:val="16"/>
      <w:szCs w:val="16"/>
    </w:rPr>
  </w:style>
  <w:style w:type="paragraph" w:styleId="Kommentartext">
    <w:name w:val="annotation text"/>
    <w:basedOn w:val="Standard"/>
    <w:link w:val="KommentartextZchn"/>
    <w:uiPriority w:val="1"/>
    <w:locked/>
    <w:rsid w:val="00DC197F"/>
    <w:pPr>
      <w:spacing w:line="240" w:lineRule="auto"/>
    </w:pPr>
    <w:rPr>
      <w:sz w:val="20"/>
      <w:szCs w:val="20"/>
    </w:rPr>
  </w:style>
  <w:style w:type="character" w:customStyle="1" w:styleId="KommentartextZchn">
    <w:name w:val="Kommentartext Zchn"/>
    <w:basedOn w:val="Absatz-Standardschriftart"/>
    <w:link w:val="Kommentartext"/>
    <w:uiPriority w:val="1"/>
    <w:rsid w:val="00DC197F"/>
    <w:rPr>
      <w:sz w:val="20"/>
      <w:szCs w:val="20"/>
    </w:rPr>
  </w:style>
  <w:style w:type="paragraph" w:customStyle="1" w:styleId="Lesebeispiel">
    <w:name w:val="Lesebeispiel"/>
    <w:basedOn w:val="Abbildungsanmerkung"/>
    <w:link w:val="LesebeispielZeichen"/>
    <w:uiPriority w:val="1"/>
    <w:qFormat/>
    <w:rsid w:val="009B70BF"/>
    <w:pPr>
      <w:numPr>
        <w:numId w:val="40"/>
      </w:numPr>
      <w:ind w:left="1134" w:hanging="1134"/>
    </w:pPr>
  </w:style>
  <w:style w:type="character" w:customStyle="1" w:styleId="TabellenanmerkungZchn">
    <w:name w:val="Tabellenanmerkung Zchn"/>
    <w:basedOn w:val="Absatz-Standardschriftart"/>
    <w:link w:val="Tabellenanmerkung"/>
    <w:uiPriority w:val="14"/>
    <w:rsid w:val="00882BCA"/>
    <w:rPr>
      <w:rFonts w:ascii="Calibri" w:hAnsi="Calibri"/>
      <w:sz w:val="20"/>
    </w:rPr>
  </w:style>
  <w:style w:type="character" w:customStyle="1" w:styleId="AbbildungsanmerkungZchn">
    <w:name w:val="Abbildungsanmerkung Zchn"/>
    <w:basedOn w:val="TabellenanmerkungZchn"/>
    <w:link w:val="Abbildungsanmerkung"/>
    <w:uiPriority w:val="19"/>
    <w:rsid w:val="00D66380"/>
    <w:rPr>
      <w:rFonts w:ascii="Calibri" w:hAnsi="Calibri"/>
      <w:sz w:val="20"/>
    </w:rPr>
  </w:style>
  <w:style w:type="character" w:customStyle="1" w:styleId="LesebeispielZeichen">
    <w:name w:val="Lesebeispiel Zeichen"/>
    <w:basedOn w:val="AbbildungsanmerkungZchn"/>
    <w:link w:val="Lesebeispiel"/>
    <w:uiPriority w:val="1"/>
    <w:rsid w:val="009B70BF"/>
    <w:rPr>
      <w:rFonts w:ascii="Calibri" w:hAnsi="Calibri"/>
      <w:sz w:val="20"/>
    </w:rPr>
  </w:style>
  <w:style w:type="character" w:customStyle="1" w:styleId="postbody">
    <w:name w:val="postbody"/>
    <w:basedOn w:val="Absatz-Standardschriftart"/>
    <w:rsid w:val="00170D35"/>
  </w:style>
  <w:style w:type="character" w:customStyle="1" w:styleId="apple-converted-space">
    <w:name w:val="apple-converted-space"/>
    <w:basedOn w:val="Absatz-Standardschriftart"/>
    <w:rsid w:val="00170D35"/>
  </w:style>
  <w:style w:type="numbering" w:styleId="111111">
    <w:name w:val="Outline List 2"/>
    <w:basedOn w:val="KeineListe"/>
    <w:locked/>
    <w:rsid w:val="0081516F"/>
    <w:pPr>
      <w:numPr>
        <w:numId w:val="42"/>
      </w:numPr>
    </w:pPr>
  </w:style>
  <w:style w:type="paragraph" w:styleId="Beschriftung">
    <w:name w:val="caption"/>
    <w:basedOn w:val="Standard"/>
    <w:next w:val="Standard"/>
    <w:uiPriority w:val="1"/>
    <w:qFormat/>
    <w:rsid w:val="00821AB1"/>
    <w:pPr>
      <w:spacing w:after="60" w:line="240" w:lineRule="auto"/>
    </w:pPr>
    <w:rPr>
      <w:bCs/>
      <w:i/>
      <w:szCs w:val="18"/>
    </w:rPr>
  </w:style>
  <w:style w:type="paragraph" w:styleId="Kommentarthema">
    <w:name w:val="annotation subject"/>
    <w:basedOn w:val="Kommentartext"/>
    <w:next w:val="Kommentartext"/>
    <w:link w:val="KommentarthemaZchn"/>
    <w:uiPriority w:val="1"/>
    <w:locked/>
    <w:rsid w:val="00863E88"/>
    <w:rPr>
      <w:b/>
      <w:bCs/>
    </w:rPr>
  </w:style>
  <w:style w:type="character" w:customStyle="1" w:styleId="KommentarthemaZchn">
    <w:name w:val="Kommentarthema Zchn"/>
    <w:basedOn w:val="KommentartextZchn"/>
    <w:link w:val="Kommentarthema"/>
    <w:uiPriority w:val="1"/>
    <w:rsid w:val="00863E88"/>
    <w:rPr>
      <w:b/>
      <w:bCs/>
      <w:sz w:val="20"/>
      <w:szCs w:val="20"/>
    </w:rPr>
  </w:style>
  <w:style w:type="table" w:customStyle="1" w:styleId="Tabellenraster4">
    <w:name w:val="Tabellenraster4"/>
    <w:basedOn w:val="NormaleTabelle"/>
    <w:next w:val="Tabellenraster"/>
    <w:uiPriority w:val="59"/>
    <w:rsid w:val="00D2711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lenraster29">
    <w:name w:val="Tabellenraster29"/>
    <w:basedOn w:val="NormaleTabelle"/>
    <w:next w:val="Tabellenraster"/>
    <w:uiPriority w:val="59"/>
    <w:rsid w:val="00D2711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lenraster">
    <w:name w:val="Table Grid"/>
    <w:basedOn w:val="NormaleTabelle"/>
    <w:locked/>
    <w:rsid w:val="00D27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qFormat="1"/>
    <w:lsdException w:name="toc 2" w:locked="0" w:uiPriority="39"/>
    <w:lsdException w:name="toc 3" w:locked="0" w:uiPriority="39"/>
    <w:lsdException w:name="toc 4" w:locked="0" w:uiPriority="39"/>
    <w:lsdException w:name="toc 5" w:uiPriority="1"/>
    <w:lsdException w:name="toc 6" w:uiPriority="1"/>
    <w:lsdException w:name="toc 7" w:uiPriority="1"/>
    <w:lsdException w:name="toc 8" w:uiPriority="1"/>
    <w:lsdException w:name="toc 9" w:uiPriority="1"/>
    <w:lsdException w:name="Normal Indent" w:uiPriority="1"/>
    <w:lsdException w:name="footnote text" w:locked="0"/>
    <w:lsdException w:name="annotation text" w:uiPriority="1"/>
    <w:lsdException w:name="header" w:locked="0" w:uiPriority="99" w:qFormat="1"/>
    <w:lsdException w:name="footer" w:locked="0" w:qFormat="1"/>
    <w:lsdException w:name="index heading" w:semiHidden="1" w:unhideWhenUsed="1"/>
    <w:lsdException w:name="caption" w:locked="0" w:uiPriority="1" w:qFormat="1"/>
    <w:lsdException w:name="table of figures" w:locked="0"/>
    <w:lsdException w:name="envelope address" w:uiPriority="1"/>
    <w:lsdException w:name="envelope return" w:uiPriority="1"/>
    <w:lsdException w:name="footnote reference" w:locked="0"/>
    <w:lsdException w:name="annotation reference" w:uiPriority="1"/>
    <w:lsdException w:name="line number" w:uiPriority="1"/>
    <w:lsdException w:name="page number" w:uiPriority="1"/>
    <w:lsdException w:name="endnote reference" w:semiHidden="1" w:unhideWhenUsed="1"/>
    <w:lsdException w:name="endnote text" w:semiHidden="1" w:unhideWhenUsed="1"/>
    <w:lsdException w:name="table of authorities" w:uiPriority="1"/>
    <w:lsdException w:name="macro" w:uiPriority="1"/>
    <w:lsdException w:name="toa heading" w:uiPriority="1"/>
    <w:lsdException w:name="List" w:uiPriority="1"/>
    <w:lsdException w:name="List Bullet" w:uiPriority="1"/>
    <w:lsdException w:name="List Number" w:uiPriority="1"/>
    <w:lsdException w:name="List 2" w:uiPriority="1"/>
    <w:lsdException w:name="List 3" w:uiPriority="1"/>
    <w:lsdException w:name="List 4" w:uiPriority="1"/>
    <w:lsdException w:name="List 5"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lsdException w:name="List Number 3" w:uiPriority="1"/>
    <w:lsdException w:name="List Number 4" w:uiPriority="1"/>
    <w:lsdException w:name="List Number 5" w:uiPriority="1"/>
    <w:lsdException w:name="Title" w:locked="0" w:qFormat="1"/>
    <w:lsdException w:name="Closing" w:semiHidden="1" w:unhideWhenUsed="1"/>
    <w:lsdException w:name="Signature" w:uiPriority="1"/>
    <w:lsdException w:name="Default Paragraph Font" w:locked="0"/>
    <w:lsdException w:name="Body Text" w:uiPriority="1"/>
    <w:lsdException w:name="Body Text Indent" w:uiPriority="1"/>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locked="0" w:uiPriority="1" w:qFormat="1"/>
    <w:lsdException w:name="Salutation" w:semiHidden="1" w:unhideWhenUsed="1"/>
    <w:lsdException w:name="Date" w:semiHidden="1" w:unhideWhenUsed="1"/>
    <w:lsdException w:name="Body Text First Indent" w:uiPriority="1"/>
    <w:lsdException w:name="Body Text First Indent 2" w:uiPriority="1"/>
    <w:lsdException w:name="Note Heading" w:semiHidden="1" w:unhideWhenUsed="1"/>
    <w:lsdException w:name="Body Text 2" w:uiPriority="1"/>
    <w:lsdException w:name="Body Text 3" w:uiPriority="1"/>
    <w:lsdException w:name="Body Text Indent 2" w:uiPriority="1"/>
    <w:lsdException w:name="Body Text Indent 3" w:uiPriority="1"/>
    <w:lsdException w:name="Block Text" w:semiHidden="1" w:unhideWhenUsed="1"/>
    <w:lsdException w:name="Hyperlink" w:locked="0" w:uiPriority="99"/>
    <w:lsdException w:name="FollowedHyperlink" w:uiPriority="1"/>
    <w:lsdException w:name="Strong" w:semiHidden="1" w:unhideWhenUsed="1" w:qFormat="1"/>
    <w:lsdException w:name="Emphasis" w:locked="0" w:qFormat="1"/>
    <w:lsdException w:name="Document Map" w:locked="0" w:semiHidden="1" w:unhideWhenUsed="1"/>
    <w:lsdException w:name="Plain Text" w:uiPriority="1"/>
    <w:lsdException w:name="E-mail Signature" w:semiHidden="1" w:unhideWhenUsed="1"/>
    <w:lsdException w:name="HTML Top of Form" w:locked="0"/>
    <w:lsdException w:name="HTML Bottom of Form" w:locked="0"/>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uiPriority="1"/>
    <w:lsdException w:name="No List" w:locked="0"/>
    <w:lsdException w:name="Balloon Text" w:locked="0"/>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Standard">
    <w:name w:val="Normal"/>
    <w:uiPriority w:val="1"/>
    <w:qFormat/>
    <w:rsid w:val="00341A01"/>
    <w:pPr>
      <w:spacing w:after="180" w:line="300" w:lineRule="auto"/>
      <w:jc w:val="both"/>
    </w:pPr>
  </w:style>
  <w:style w:type="paragraph" w:styleId="berschrift1">
    <w:name w:val="heading 1"/>
    <w:basedOn w:val="Standard"/>
    <w:next w:val="Standard"/>
    <w:link w:val="berschrift1Zchn"/>
    <w:uiPriority w:val="3"/>
    <w:qFormat/>
    <w:rsid w:val="0081516F"/>
    <w:pPr>
      <w:keepNext/>
      <w:pageBreakBefore/>
      <w:numPr>
        <w:numId w:val="46"/>
      </w:numPr>
      <w:spacing w:after="240" w:line="240" w:lineRule="auto"/>
      <w:outlineLvl w:val="0"/>
    </w:pPr>
    <w:rPr>
      <w:sz w:val="28"/>
    </w:rPr>
  </w:style>
  <w:style w:type="paragraph" w:styleId="berschrift2">
    <w:name w:val="heading 2"/>
    <w:basedOn w:val="berschrift1"/>
    <w:next w:val="Standard"/>
    <w:uiPriority w:val="3"/>
    <w:qFormat/>
    <w:rsid w:val="0081516F"/>
    <w:pPr>
      <w:pageBreakBefore w:val="0"/>
      <w:numPr>
        <w:ilvl w:val="1"/>
      </w:numPr>
      <w:spacing w:before="360" w:after="180"/>
      <w:outlineLvl w:val="1"/>
    </w:pPr>
    <w:rPr>
      <w:sz w:val="24"/>
    </w:rPr>
  </w:style>
  <w:style w:type="paragraph" w:styleId="berschrift3">
    <w:name w:val="heading 3"/>
    <w:basedOn w:val="berschrift2"/>
    <w:next w:val="Standard"/>
    <w:uiPriority w:val="4"/>
    <w:qFormat/>
    <w:rsid w:val="0081516F"/>
    <w:pPr>
      <w:numPr>
        <w:ilvl w:val="2"/>
      </w:numPr>
      <w:outlineLvl w:val="2"/>
    </w:pPr>
    <w:rPr>
      <w:i/>
    </w:rPr>
  </w:style>
  <w:style w:type="paragraph" w:styleId="berschrift4">
    <w:name w:val="heading 4"/>
    <w:basedOn w:val="berschrift3"/>
    <w:next w:val="berschrift5"/>
    <w:uiPriority w:val="5"/>
    <w:locked/>
    <w:rsid w:val="0081516F"/>
    <w:pPr>
      <w:numPr>
        <w:ilvl w:val="3"/>
      </w:numPr>
      <w:outlineLvl w:val="3"/>
    </w:pPr>
    <w:rPr>
      <w:i w:val="0"/>
    </w:rPr>
  </w:style>
  <w:style w:type="paragraph" w:styleId="berschrift5">
    <w:name w:val="heading 5"/>
    <w:basedOn w:val="berschrift4"/>
    <w:next w:val="berschrift6"/>
    <w:uiPriority w:val="99"/>
    <w:locked/>
    <w:rsid w:val="001C78C3"/>
    <w:pPr>
      <w:numPr>
        <w:ilvl w:val="4"/>
      </w:numPr>
      <w:outlineLvl w:val="4"/>
    </w:pPr>
  </w:style>
  <w:style w:type="paragraph" w:styleId="berschrift6">
    <w:name w:val="heading 6"/>
    <w:basedOn w:val="Standard"/>
    <w:next w:val="Standard"/>
    <w:uiPriority w:val="1"/>
    <w:locked/>
    <w:rsid w:val="001C78C3"/>
    <w:pPr>
      <w:numPr>
        <w:ilvl w:val="5"/>
        <w:numId w:val="1"/>
      </w:numPr>
      <w:spacing w:before="240" w:after="60"/>
      <w:outlineLvl w:val="5"/>
    </w:pPr>
    <w:rPr>
      <w:i/>
    </w:rPr>
  </w:style>
  <w:style w:type="paragraph" w:styleId="berschrift7">
    <w:name w:val="heading 7"/>
    <w:basedOn w:val="Standard"/>
    <w:next w:val="Standard"/>
    <w:uiPriority w:val="1"/>
    <w:locked/>
    <w:rsid w:val="001C78C3"/>
    <w:pPr>
      <w:numPr>
        <w:ilvl w:val="6"/>
        <w:numId w:val="1"/>
      </w:numPr>
      <w:spacing w:before="240" w:after="60"/>
      <w:outlineLvl w:val="6"/>
    </w:pPr>
    <w:rPr>
      <w:sz w:val="20"/>
    </w:rPr>
  </w:style>
  <w:style w:type="paragraph" w:styleId="berschrift8">
    <w:name w:val="heading 8"/>
    <w:basedOn w:val="Standard"/>
    <w:next w:val="Standard"/>
    <w:uiPriority w:val="1"/>
    <w:locked/>
    <w:rsid w:val="001C78C3"/>
    <w:pPr>
      <w:numPr>
        <w:ilvl w:val="7"/>
        <w:numId w:val="1"/>
      </w:numPr>
      <w:spacing w:before="240" w:after="60"/>
      <w:outlineLvl w:val="7"/>
    </w:pPr>
    <w:rPr>
      <w:i/>
      <w:sz w:val="20"/>
    </w:rPr>
  </w:style>
  <w:style w:type="paragraph" w:styleId="berschrift9">
    <w:name w:val="heading 9"/>
    <w:basedOn w:val="Standard"/>
    <w:next w:val="Standard"/>
    <w:uiPriority w:val="1"/>
    <w:locked/>
    <w:rsid w:val="001C78C3"/>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uiPriority w:val="30"/>
    <w:qFormat/>
    <w:rsid w:val="001C78C3"/>
    <w:pPr>
      <w:tabs>
        <w:tab w:val="center" w:pos="4536"/>
        <w:tab w:val="right" w:pos="9072"/>
      </w:tabs>
    </w:pPr>
    <w:rPr>
      <w:sz w:val="16"/>
    </w:rPr>
  </w:style>
  <w:style w:type="paragraph" w:styleId="Kopfzeile">
    <w:name w:val="header"/>
    <w:basedOn w:val="Standard"/>
    <w:link w:val="KopfzeileZchn"/>
    <w:uiPriority w:val="29"/>
    <w:qFormat/>
    <w:rsid w:val="00D320F4"/>
    <w:pPr>
      <w:tabs>
        <w:tab w:val="center" w:pos="4536"/>
        <w:tab w:val="right" w:pos="9072"/>
      </w:tabs>
      <w:spacing w:after="0"/>
    </w:pPr>
    <w:rPr>
      <w:sz w:val="20"/>
    </w:rPr>
  </w:style>
  <w:style w:type="paragraph" w:styleId="Titel">
    <w:name w:val="Title"/>
    <w:basedOn w:val="berschrift1"/>
    <w:next w:val="Standard"/>
    <w:uiPriority w:val="1"/>
    <w:qFormat/>
    <w:rsid w:val="00350C64"/>
    <w:pPr>
      <w:keepNext w:val="0"/>
      <w:numPr>
        <w:numId w:val="0"/>
      </w:numPr>
      <w:spacing w:before="2000" w:after="0"/>
      <w:ind w:left="992" w:hanging="992"/>
      <w:jc w:val="center"/>
    </w:pPr>
    <w:rPr>
      <w:b/>
      <w:sz w:val="32"/>
    </w:rPr>
  </w:style>
  <w:style w:type="paragraph" w:styleId="Verzeichnis1">
    <w:name w:val="toc 1"/>
    <w:basedOn w:val="Standard"/>
    <w:next w:val="Verzeichnis2"/>
    <w:link w:val="Verzeichnis1Zchn"/>
    <w:uiPriority w:val="39"/>
    <w:qFormat/>
    <w:rsid w:val="00272BC0"/>
    <w:pPr>
      <w:tabs>
        <w:tab w:val="left" w:pos="397"/>
        <w:tab w:val="right" w:leader="dot" w:pos="9072"/>
      </w:tabs>
      <w:spacing w:before="120" w:after="120" w:line="240" w:lineRule="auto"/>
      <w:ind w:left="397" w:hanging="397"/>
      <w:jc w:val="left"/>
    </w:pPr>
    <w:rPr>
      <w:b/>
    </w:rPr>
  </w:style>
  <w:style w:type="paragraph" w:styleId="Verzeichnis2">
    <w:name w:val="toc 2"/>
    <w:basedOn w:val="Verzeichnis1"/>
    <w:next w:val="Verzeichnis3"/>
    <w:uiPriority w:val="39"/>
    <w:rsid w:val="00272BC0"/>
    <w:pPr>
      <w:tabs>
        <w:tab w:val="clear" w:pos="397"/>
        <w:tab w:val="left" w:pos="567"/>
        <w:tab w:val="left" w:pos="964"/>
      </w:tabs>
      <w:spacing w:before="0" w:after="0"/>
      <w:ind w:left="964" w:hanging="567"/>
    </w:pPr>
    <w:rPr>
      <w:b w:val="0"/>
      <w:noProof/>
      <w:szCs w:val="22"/>
    </w:rPr>
  </w:style>
  <w:style w:type="paragraph" w:styleId="Verzeichnis3">
    <w:name w:val="toc 3"/>
    <w:basedOn w:val="Verzeichnis2"/>
    <w:next w:val="Standard"/>
    <w:uiPriority w:val="39"/>
    <w:locked/>
    <w:rsid w:val="001C78C3"/>
    <w:pPr>
      <w:tabs>
        <w:tab w:val="clear" w:pos="567"/>
        <w:tab w:val="left" w:pos="737"/>
      </w:tabs>
      <w:ind w:left="1701" w:hanging="737"/>
    </w:pPr>
  </w:style>
  <w:style w:type="paragraph" w:styleId="Verzeichnis4">
    <w:name w:val="toc 4"/>
    <w:basedOn w:val="Standard"/>
    <w:next w:val="Standard"/>
    <w:uiPriority w:val="39"/>
    <w:locked/>
    <w:rsid w:val="001C78C3"/>
    <w:pPr>
      <w:ind w:left="720"/>
    </w:pPr>
  </w:style>
  <w:style w:type="paragraph" w:customStyle="1" w:styleId="Inhaltsverzeichnis">
    <w:name w:val="Inhaltsverzeichnis"/>
    <w:basedOn w:val="Verzeichnis1"/>
    <w:next w:val="Abbildungsverzeichnis"/>
    <w:uiPriority w:val="1"/>
    <w:locked/>
    <w:rsid w:val="001C78C3"/>
    <w:pPr>
      <w:jc w:val="both"/>
    </w:pPr>
  </w:style>
  <w:style w:type="paragraph" w:styleId="Abbildungsverzeichnis">
    <w:name w:val="table of figures"/>
    <w:basedOn w:val="Inhaltsverzeichnis"/>
    <w:next w:val="Standard"/>
    <w:semiHidden/>
    <w:locked/>
    <w:rsid w:val="001C78C3"/>
    <w:pPr>
      <w:ind w:left="440" w:hanging="440"/>
    </w:pPr>
  </w:style>
  <w:style w:type="paragraph" w:styleId="Sprechblasentext">
    <w:name w:val="Balloon Text"/>
    <w:basedOn w:val="Standard"/>
    <w:link w:val="SprechblasentextZchn"/>
    <w:locked/>
    <w:rsid w:val="001845C5"/>
    <w:pPr>
      <w:spacing w:after="0" w:line="240" w:lineRule="auto"/>
    </w:pPr>
    <w:rPr>
      <w:rFonts w:ascii="Tahoma" w:hAnsi="Tahoma" w:cs="Tahoma"/>
      <w:sz w:val="16"/>
      <w:szCs w:val="16"/>
    </w:rPr>
  </w:style>
  <w:style w:type="paragraph" w:styleId="Funotentext">
    <w:name w:val="footnote text"/>
    <w:basedOn w:val="Standard"/>
    <w:semiHidden/>
    <w:locked/>
    <w:rsid w:val="001C78C3"/>
    <w:pPr>
      <w:spacing w:after="0" w:line="240" w:lineRule="auto"/>
    </w:pPr>
    <w:rPr>
      <w:sz w:val="20"/>
    </w:rPr>
  </w:style>
  <w:style w:type="paragraph" w:customStyle="1" w:styleId="Verzeichnisberschrift">
    <w:name w:val="Verzeichnisüberschrift"/>
    <w:basedOn w:val="Standard"/>
    <w:uiPriority w:val="1"/>
    <w:locked/>
    <w:rsid w:val="001C78C3"/>
    <w:rPr>
      <w:b/>
      <w:bCs/>
    </w:rPr>
  </w:style>
  <w:style w:type="character" w:styleId="Funotenzeichen">
    <w:name w:val="footnote reference"/>
    <w:basedOn w:val="Absatz-Standardschriftart"/>
    <w:semiHidden/>
    <w:locked/>
    <w:rsid w:val="00350C64"/>
    <w:rPr>
      <w:rFonts w:ascii="Times New Roman" w:hAnsi="Times New Roman"/>
      <w:sz w:val="24"/>
      <w:vertAlign w:val="superscript"/>
    </w:rPr>
  </w:style>
  <w:style w:type="character" w:customStyle="1" w:styleId="SprechblasentextZchn">
    <w:name w:val="Sprechblasentext Zchn"/>
    <w:basedOn w:val="Absatz-Standardschriftart"/>
    <w:link w:val="Sprechblasentext"/>
    <w:rsid w:val="001845C5"/>
    <w:rPr>
      <w:rFonts w:ascii="Tahoma" w:hAnsi="Tahoma" w:cs="Tahoma"/>
      <w:sz w:val="16"/>
      <w:szCs w:val="16"/>
    </w:rPr>
  </w:style>
  <w:style w:type="paragraph" w:customStyle="1" w:styleId="AufzhlungBulletpoint">
    <w:name w:val="Aufzählung Bulletpoint"/>
    <w:basedOn w:val="Standard"/>
    <w:uiPriority w:val="9"/>
    <w:qFormat/>
    <w:rsid w:val="007C55A4"/>
    <w:pPr>
      <w:numPr>
        <w:numId w:val="2"/>
      </w:numPr>
      <w:spacing w:before="180" w:line="240" w:lineRule="auto"/>
      <w:ind w:left="357" w:hanging="357"/>
    </w:pPr>
  </w:style>
  <w:style w:type="paragraph" w:customStyle="1" w:styleId="Nummerierung">
    <w:name w:val="Nummerierung"/>
    <w:basedOn w:val="Standard"/>
    <w:uiPriority w:val="6"/>
    <w:qFormat/>
    <w:rsid w:val="00680458"/>
    <w:pPr>
      <w:numPr>
        <w:numId w:val="3"/>
      </w:numPr>
      <w:spacing w:before="180" w:line="240" w:lineRule="auto"/>
    </w:pPr>
  </w:style>
  <w:style w:type="paragraph" w:customStyle="1" w:styleId="Funote">
    <w:name w:val="Fußnote"/>
    <w:basedOn w:val="Funotentext"/>
    <w:uiPriority w:val="28"/>
    <w:qFormat/>
    <w:rsid w:val="007C55A4"/>
  </w:style>
  <w:style w:type="paragraph" w:customStyle="1" w:styleId="Tabellenfeld">
    <w:name w:val="Tabellenfeld"/>
    <w:basedOn w:val="Standard"/>
    <w:uiPriority w:val="13"/>
    <w:qFormat/>
    <w:rsid w:val="00E43F03"/>
    <w:pPr>
      <w:spacing w:before="20" w:after="20" w:line="240" w:lineRule="auto"/>
      <w:jc w:val="left"/>
    </w:pPr>
    <w:rPr>
      <w:rFonts w:ascii="Calibri" w:hAnsi="Calibri"/>
      <w:sz w:val="20"/>
    </w:rPr>
  </w:style>
  <w:style w:type="character" w:styleId="Hervorhebung">
    <w:name w:val="Emphasis"/>
    <w:semiHidden/>
    <w:unhideWhenUsed/>
    <w:qFormat/>
    <w:locked/>
    <w:rsid w:val="007C55A4"/>
    <w:rPr>
      <w:i/>
      <w:iCs/>
    </w:rPr>
  </w:style>
  <w:style w:type="paragraph" w:customStyle="1" w:styleId="Tabellenanmerkung">
    <w:name w:val="Tabellenanmerkung"/>
    <w:basedOn w:val="Standard"/>
    <w:link w:val="TabellenanmerkungZchn"/>
    <w:uiPriority w:val="14"/>
    <w:qFormat/>
    <w:rsid w:val="00882BCA"/>
    <w:pPr>
      <w:numPr>
        <w:numId w:val="26"/>
      </w:numPr>
      <w:tabs>
        <w:tab w:val="left" w:pos="1134"/>
      </w:tabs>
      <w:spacing w:before="60" w:after="0" w:line="240" w:lineRule="auto"/>
      <w:ind w:left="1134" w:hanging="1134"/>
    </w:pPr>
    <w:rPr>
      <w:rFonts w:ascii="Calibri" w:hAnsi="Calibri"/>
      <w:sz w:val="20"/>
    </w:rPr>
  </w:style>
  <w:style w:type="paragraph" w:styleId="Zitat">
    <w:name w:val="Quote"/>
    <w:basedOn w:val="Standard"/>
    <w:next w:val="Standard"/>
    <w:link w:val="ZitatZchn"/>
    <w:uiPriority w:val="15"/>
    <w:qFormat/>
    <w:rsid w:val="00AC235C"/>
    <w:pPr>
      <w:spacing w:before="180" w:line="276" w:lineRule="auto"/>
      <w:ind w:left="567"/>
    </w:pPr>
    <w:rPr>
      <w:i/>
      <w:iCs/>
      <w:sz w:val="22"/>
    </w:rPr>
  </w:style>
  <w:style w:type="character" w:customStyle="1" w:styleId="ZitatZchn">
    <w:name w:val="Zitat Zchn"/>
    <w:basedOn w:val="Absatz-Standardschriftart"/>
    <w:link w:val="Zitat"/>
    <w:uiPriority w:val="15"/>
    <w:rsid w:val="00AC235C"/>
    <w:rPr>
      <w:i/>
      <w:iCs/>
      <w:sz w:val="22"/>
    </w:rPr>
  </w:style>
  <w:style w:type="paragraph" w:customStyle="1" w:styleId="Tabellenbeschriftung">
    <w:name w:val="Tabellenbeschriftung"/>
    <w:basedOn w:val="Abbildungsnummerierung"/>
    <w:uiPriority w:val="10"/>
    <w:qFormat/>
    <w:rsid w:val="00D66380"/>
  </w:style>
  <w:style w:type="paragraph" w:customStyle="1" w:styleId="Abbildungsbeschriftung">
    <w:name w:val="Abbildungsbeschriftung"/>
    <w:basedOn w:val="Abbildungsnummerierung"/>
    <w:uiPriority w:val="1"/>
    <w:rsid w:val="00350C64"/>
    <w:pPr>
      <w:numPr>
        <w:numId w:val="34"/>
      </w:numPr>
      <w:ind w:left="0" w:firstLine="0"/>
    </w:pPr>
  </w:style>
  <w:style w:type="paragraph" w:customStyle="1" w:styleId="Abbildungsanmerkung">
    <w:name w:val="Abbildungsanmerkung"/>
    <w:basedOn w:val="Tabellenanmerkung"/>
    <w:link w:val="AbbildungsanmerkungZchn"/>
    <w:uiPriority w:val="19"/>
    <w:qFormat/>
    <w:rsid w:val="00530EA5"/>
  </w:style>
  <w:style w:type="paragraph" w:styleId="Inhaltsverzeichnisberschrift">
    <w:name w:val="TOC Heading"/>
    <w:basedOn w:val="berschrift1"/>
    <w:next w:val="Standard"/>
    <w:uiPriority w:val="39"/>
    <w:semiHidden/>
    <w:unhideWhenUsed/>
    <w:qFormat/>
    <w:locked/>
    <w:rsid w:val="00D44DD0"/>
    <w:pPr>
      <w:keepLines/>
      <w:numPr>
        <w:numId w:val="0"/>
      </w:numPr>
      <w:spacing w:before="480" w:after="0" w:line="276" w:lineRule="auto"/>
      <w:jc w:val="left"/>
      <w:outlineLvl w:val="9"/>
    </w:pPr>
    <w:rPr>
      <w:rFonts w:asciiTheme="majorHAnsi" w:eastAsiaTheme="majorEastAsia" w:hAnsiTheme="majorHAnsi" w:cstheme="majorBidi"/>
      <w:b/>
      <w:bCs/>
      <w:color w:val="00565B" w:themeColor="accent1" w:themeShade="BF"/>
      <w:szCs w:val="28"/>
    </w:rPr>
  </w:style>
  <w:style w:type="character" w:styleId="Hyperlink">
    <w:name w:val="Hyperlink"/>
    <w:basedOn w:val="Absatz-Standardschriftart"/>
    <w:uiPriority w:val="99"/>
    <w:unhideWhenUsed/>
    <w:rsid w:val="00D44DD0"/>
    <w:rPr>
      <w:color w:val="000000" w:themeColor="hyperlink"/>
      <w:u w:val="single"/>
    </w:rPr>
  </w:style>
  <w:style w:type="paragraph" w:customStyle="1" w:styleId="Abbildungsnummerierung">
    <w:name w:val="Abbildungsnummerierung"/>
    <w:basedOn w:val="Standard"/>
    <w:link w:val="AbbildungsnummerierungZchn"/>
    <w:uiPriority w:val="18"/>
    <w:rsid w:val="00D86281"/>
    <w:pPr>
      <w:numPr>
        <w:numId w:val="35"/>
      </w:numPr>
      <w:tabs>
        <w:tab w:val="left" w:pos="1418"/>
      </w:tabs>
      <w:spacing w:after="60" w:line="240" w:lineRule="auto"/>
      <w:ind w:left="1418" w:hanging="1418"/>
      <w:jc w:val="left"/>
    </w:pPr>
    <w:rPr>
      <w:i/>
    </w:rPr>
  </w:style>
  <w:style w:type="character" w:customStyle="1" w:styleId="berschrift1Zchn">
    <w:name w:val="Überschrift 1 Zchn"/>
    <w:basedOn w:val="Absatz-Standardschriftart"/>
    <w:link w:val="berschrift1"/>
    <w:uiPriority w:val="3"/>
    <w:rsid w:val="0081516F"/>
    <w:rPr>
      <w:sz w:val="28"/>
    </w:rPr>
  </w:style>
  <w:style w:type="character" w:customStyle="1" w:styleId="KopfzeileZchn">
    <w:name w:val="Kopfzeile Zchn"/>
    <w:basedOn w:val="Absatz-Standardschriftart"/>
    <w:link w:val="Kopfzeile"/>
    <w:uiPriority w:val="29"/>
    <w:rsid w:val="00D320F4"/>
    <w:rPr>
      <w:sz w:val="20"/>
    </w:rPr>
  </w:style>
  <w:style w:type="paragraph" w:styleId="Literaturverzeichnis">
    <w:name w:val="Bibliography"/>
    <w:basedOn w:val="Standard"/>
    <w:next w:val="Standard"/>
    <w:uiPriority w:val="37"/>
    <w:semiHidden/>
    <w:unhideWhenUsed/>
    <w:locked/>
    <w:rsid w:val="00975217"/>
    <w:pPr>
      <w:spacing w:after="0" w:line="384" w:lineRule="auto"/>
    </w:pPr>
    <w:rPr>
      <w:sz w:val="22"/>
    </w:rPr>
  </w:style>
  <w:style w:type="character" w:styleId="Platzhaltertext">
    <w:name w:val="Placeholder Text"/>
    <w:basedOn w:val="Absatz-Standardschriftart"/>
    <w:uiPriority w:val="99"/>
    <w:semiHidden/>
    <w:locked/>
    <w:rsid w:val="00975217"/>
    <w:rPr>
      <w:color w:val="808080"/>
    </w:rPr>
  </w:style>
  <w:style w:type="paragraph" w:customStyle="1" w:styleId="Teil">
    <w:name w:val="Teil"/>
    <w:basedOn w:val="berschrift1"/>
    <w:uiPriority w:val="29"/>
    <w:locked/>
    <w:rsid w:val="00D939BF"/>
    <w:pPr>
      <w:keepNext w:val="0"/>
      <w:numPr>
        <w:numId w:val="18"/>
      </w:numPr>
      <w:spacing w:before="6480" w:after="6480"/>
      <w:jc w:val="center"/>
    </w:pPr>
    <w:rPr>
      <w:sz w:val="40"/>
    </w:rPr>
  </w:style>
  <w:style w:type="character" w:customStyle="1" w:styleId="AbbildungsnummerierungZchn">
    <w:name w:val="Abbildungsnummerierung Zchn"/>
    <w:basedOn w:val="Absatz-Standardschriftart"/>
    <w:link w:val="Abbildungsnummerierung"/>
    <w:uiPriority w:val="18"/>
    <w:rsid w:val="00D86281"/>
    <w:rPr>
      <w:i/>
      <w:sz w:val="24"/>
    </w:rPr>
  </w:style>
  <w:style w:type="paragraph" w:styleId="Dokumentstruktur">
    <w:name w:val="Document Map"/>
    <w:basedOn w:val="Standard"/>
    <w:link w:val="DokumentstrukturZchn"/>
    <w:semiHidden/>
    <w:unhideWhenUsed/>
    <w:locked/>
    <w:rsid w:val="00106D1C"/>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semiHidden/>
    <w:rsid w:val="00106D1C"/>
    <w:rPr>
      <w:rFonts w:ascii="Lucida Grande" w:hAnsi="Lucida Grande" w:cs="Lucida Grande"/>
      <w:sz w:val="24"/>
      <w:szCs w:val="24"/>
    </w:rPr>
  </w:style>
  <w:style w:type="paragraph" w:styleId="Untertitel">
    <w:name w:val="Subtitle"/>
    <w:basedOn w:val="Standard"/>
    <w:next w:val="Standard"/>
    <w:link w:val="UntertitelZchn"/>
    <w:uiPriority w:val="1"/>
    <w:qFormat/>
    <w:rsid w:val="0064601E"/>
    <w:pPr>
      <w:numPr>
        <w:ilvl w:val="1"/>
      </w:numPr>
      <w:spacing w:before="240" w:after="240" w:line="240" w:lineRule="auto"/>
      <w:jc w:val="center"/>
    </w:pPr>
    <w:rPr>
      <w:rFonts w:eastAsiaTheme="majorEastAsia" w:cstheme="majorBidi"/>
      <w:iCs/>
      <w:spacing w:val="15"/>
      <w:sz w:val="28"/>
    </w:rPr>
  </w:style>
  <w:style w:type="character" w:customStyle="1" w:styleId="UntertitelZchn">
    <w:name w:val="Untertitel Zchn"/>
    <w:basedOn w:val="Absatz-Standardschriftart"/>
    <w:link w:val="Untertitel"/>
    <w:uiPriority w:val="1"/>
    <w:rsid w:val="0064601E"/>
    <w:rPr>
      <w:rFonts w:eastAsiaTheme="majorEastAsia" w:cstheme="majorBidi"/>
      <w:iCs/>
      <w:spacing w:val="15"/>
      <w:sz w:val="28"/>
    </w:rPr>
  </w:style>
  <w:style w:type="paragraph" w:customStyle="1" w:styleId="Autor">
    <w:name w:val="Autor"/>
    <w:basedOn w:val="Standard"/>
    <w:uiPriority w:val="2"/>
    <w:qFormat/>
    <w:rsid w:val="002611F5"/>
    <w:pPr>
      <w:spacing w:after="2000" w:line="240" w:lineRule="auto"/>
      <w:jc w:val="center"/>
    </w:pPr>
    <w:rPr>
      <w:i/>
    </w:rPr>
  </w:style>
  <w:style w:type="paragraph" w:customStyle="1" w:styleId="Anhang">
    <w:name w:val="Anhang"/>
    <w:basedOn w:val="berschrift1"/>
    <w:next w:val="Standard"/>
    <w:link w:val="AnhangZchn"/>
    <w:uiPriority w:val="5"/>
    <w:qFormat/>
    <w:rsid w:val="004E1A3E"/>
    <w:pPr>
      <w:numPr>
        <w:numId w:val="33"/>
      </w:numPr>
      <w:tabs>
        <w:tab w:val="left" w:pos="993"/>
      </w:tabs>
      <w:ind w:left="992" w:hanging="992"/>
    </w:pPr>
  </w:style>
  <w:style w:type="character" w:customStyle="1" w:styleId="AnhangZchn">
    <w:name w:val="Anhang Zchn"/>
    <w:basedOn w:val="berschrift1Zchn"/>
    <w:link w:val="Anhang"/>
    <w:uiPriority w:val="5"/>
    <w:rsid w:val="004E1A3E"/>
    <w:rPr>
      <w:sz w:val="28"/>
    </w:rPr>
  </w:style>
  <w:style w:type="paragraph" w:customStyle="1" w:styleId="CitaviLiteraturverzeichnis">
    <w:name w:val="Citavi Literaturverzeichnis"/>
    <w:uiPriority w:val="99"/>
    <w:rsid w:val="00293687"/>
    <w:pPr>
      <w:spacing w:after="120" w:line="0" w:lineRule="atLeast"/>
      <w:ind w:left="283" w:hanging="283"/>
    </w:pPr>
    <w:rPr>
      <w:rFonts w:ascii="Segoe UI" w:hAnsi="Segoe UI"/>
      <w:sz w:val="20"/>
      <w:szCs w:val="20"/>
    </w:rPr>
  </w:style>
  <w:style w:type="paragraph" w:customStyle="1" w:styleId="VerzeichnisAnhang">
    <w:name w:val="Verzeichnis Anhang"/>
    <w:basedOn w:val="Verzeichnis1"/>
    <w:link w:val="VerzeichnisAnhangZchn"/>
    <w:uiPriority w:val="1"/>
    <w:qFormat/>
    <w:rsid w:val="001D60B6"/>
    <w:pPr>
      <w:tabs>
        <w:tab w:val="clear" w:pos="397"/>
        <w:tab w:val="left" w:pos="1701"/>
      </w:tabs>
      <w:ind w:left="1701" w:hanging="1701"/>
    </w:pPr>
  </w:style>
  <w:style w:type="character" w:customStyle="1" w:styleId="Verzeichnis1Zchn">
    <w:name w:val="Verzeichnis 1 Zchn"/>
    <w:basedOn w:val="Absatz-Standardschriftart"/>
    <w:link w:val="Verzeichnis1"/>
    <w:uiPriority w:val="39"/>
    <w:rsid w:val="001D60B6"/>
    <w:rPr>
      <w:b/>
    </w:rPr>
  </w:style>
  <w:style w:type="character" w:customStyle="1" w:styleId="VerzeichnisAnhangZchn">
    <w:name w:val="Verzeichnis Anhang Zchn"/>
    <w:basedOn w:val="Verzeichnis1Zchn"/>
    <w:link w:val="VerzeichnisAnhang"/>
    <w:uiPriority w:val="1"/>
    <w:rsid w:val="001D60B6"/>
    <w:rPr>
      <w:b/>
    </w:rPr>
  </w:style>
  <w:style w:type="character" w:styleId="Kommentarzeichen">
    <w:name w:val="annotation reference"/>
    <w:basedOn w:val="Absatz-Standardschriftart"/>
    <w:uiPriority w:val="1"/>
    <w:locked/>
    <w:rsid w:val="00DC197F"/>
    <w:rPr>
      <w:sz w:val="16"/>
      <w:szCs w:val="16"/>
    </w:rPr>
  </w:style>
  <w:style w:type="paragraph" w:styleId="Kommentartext">
    <w:name w:val="annotation text"/>
    <w:basedOn w:val="Standard"/>
    <w:link w:val="KommentartextZchn"/>
    <w:uiPriority w:val="1"/>
    <w:locked/>
    <w:rsid w:val="00DC197F"/>
    <w:pPr>
      <w:spacing w:line="240" w:lineRule="auto"/>
    </w:pPr>
    <w:rPr>
      <w:sz w:val="20"/>
      <w:szCs w:val="20"/>
    </w:rPr>
  </w:style>
  <w:style w:type="character" w:customStyle="1" w:styleId="KommentartextZchn">
    <w:name w:val="Kommentartext Zchn"/>
    <w:basedOn w:val="Absatz-Standardschriftart"/>
    <w:link w:val="Kommentartext"/>
    <w:uiPriority w:val="1"/>
    <w:rsid w:val="00DC197F"/>
    <w:rPr>
      <w:sz w:val="20"/>
      <w:szCs w:val="20"/>
    </w:rPr>
  </w:style>
  <w:style w:type="paragraph" w:customStyle="1" w:styleId="Lesebeispiel">
    <w:name w:val="Lesebeispiel"/>
    <w:basedOn w:val="Abbildungsanmerkung"/>
    <w:link w:val="LesebeispielZeichen"/>
    <w:uiPriority w:val="1"/>
    <w:qFormat/>
    <w:rsid w:val="009B70BF"/>
    <w:pPr>
      <w:numPr>
        <w:numId w:val="40"/>
      </w:numPr>
      <w:ind w:left="1134" w:hanging="1134"/>
    </w:pPr>
  </w:style>
  <w:style w:type="character" w:customStyle="1" w:styleId="TabellenanmerkungZchn">
    <w:name w:val="Tabellenanmerkung Zchn"/>
    <w:basedOn w:val="Absatz-Standardschriftart"/>
    <w:link w:val="Tabellenanmerkung"/>
    <w:uiPriority w:val="14"/>
    <w:rsid w:val="00882BCA"/>
    <w:rPr>
      <w:rFonts w:ascii="Calibri" w:hAnsi="Calibri"/>
      <w:sz w:val="20"/>
    </w:rPr>
  </w:style>
  <w:style w:type="character" w:customStyle="1" w:styleId="AbbildungsanmerkungZchn">
    <w:name w:val="Abbildungsanmerkung Zchn"/>
    <w:basedOn w:val="TabellenanmerkungZchn"/>
    <w:link w:val="Abbildungsanmerkung"/>
    <w:uiPriority w:val="19"/>
    <w:rsid w:val="00D66380"/>
    <w:rPr>
      <w:rFonts w:ascii="Calibri" w:hAnsi="Calibri"/>
      <w:sz w:val="20"/>
    </w:rPr>
  </w:style>
  <w:style w:type="character" w:customStyle="1" w:styleId="LesebeispielZeichen">
    <w:name w:val="Lesebeispiel Zeichen"/>
    <w:basedOn w:val="AbbildungsanmerkungZchn"/>
    <w:link w:val="Lesebeispiel"/>
    <w:uiPriority w:val="1"/>
    <w:rsid w:val="009B70BF"/>
    <w:rPr>
      <w:rFonts w:ascii="Calibri" w:hAnsi="Calibri"/>
      <w:sz w:val="20"/>
    </w:rPr>
  </w:style>
  <w:style w:type="character" w:customStyle="1" w:styleId="postbody">
    <w:name w:val="postbody"/>
    <w:basedOn w:val="Absatz-Standardschriftart"/>
    <w:rsid w:val="00170D35"/>
  </w:style>
  <w:style w:type="character" w:customStyle="1" w:styleId="apple-converted-space">
    <w:name w:val="apple-converted-space"/>
    <w:basedOn w:val="Absatz-Standardschriftart"/>
    <w:rsid w:val="00170D35"/>
  </w:style>
  <w:style w:type="numbering" w:styleId="111111">
    <w:name w:val="Outline List 2"/>
    <w:basedOn w:val="KeineListe"/>
    <w:locked/>
    <w:rsid w:val="0081516F"/>
    <w:pPr>
      <w:numPr>
        <w:numId w:val="42"/>
      </w:numPr>
    </w:pPr>
  </w:style>
  <w:style w:type="paragraph" w:styleId="Beschriftung">
    <w:name w:val="caption"/>
    <w:basedOn w:val="Standard"/>
    <w:next w:val="Standard"/>
    <w:uiPriority w:val="1"/>
    <w:qFormat/>
    <w:rsid w:val="00821AB1"/>
    <w:pPr>
      <w:spacing w:after="60" w:line="240" w:lineRule="auto"/>
    </w:pPr>
    <w:rPr>
      <w:bCs/>
      <w:i/>
      <w:szCs w:val="18"/>
    </w:rPr>
  </w:style>
  <w:style w:type="paragraph" w:styleId="Kommentarthema">
    <w:name w:val="annotation subject"/>
    <w:basedOn w:val="Kommentartext"/>
    <w:next w:val="Kommentartext"/>
    <w:link w:val="KommentarthemaZchn"/>
    <w:uiPriority w:val="1"/>
    <w:locked/>
    <w:rsid w:val="00863E88"/>
    <w:rPr>
      <w:b/>
      <w:bCs/>
    </w:rPr>
  </w:style>
  <w:style w:type="character" w:customStyle="1" w:styleId="KommentarthemaZchn">
    <w:name w:val="Kommentarthema Zchn"/>
    <w:basedOn w:val="KommentartextZchn"/>
    <w:link w:val="Kommentarthema"/>
    <w:uiPriority w:val="1"/>
    <w:rsid w:val="00863E88"/>
    <w:rPr>
      <w:b/>
      <w:bCs/>
      <w:sz w:val="20"/>
      <w:szCs w:val="20"/>
    </w:rPr>
  </w:style>
  <w:style w:type="table" w:customStyle="1" w:styleId="Tabellenraster4">
    <w:name w:val="Tabellenraster4"/>
    <w:basedOn w:val="NormaleTabelle"/>
    <w:next w:val="Tabellenraster"/>
    <w:uiPriority w:val="59"/>
    <w:rsid w:val="00D2711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lenraster29">
    <w:name w:val="Tabellenraster29"/>
    <w:basedOn w:val="NormaleTabelle"/>
    <w:next w:val="Tabellenraster"/>
    <w:uiPriority w:val="59"/>
    <w:rsid w:val="00D2711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lenraster">
    <w:name w:val="Table Grid"/>
    <w:basedOn w:val="NormaleTabelle"/>
    <w:locked/>
    <w:rsid w:val="00D27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5642">
      <w:bodyDiv w:val="1"/>
      <w:marLeft w:val="0"/>
      <w:marRight w:val="0"/>
      <w:marTop w:val="0"/>
      <w:marBottom w:val="0"/>
      <w:divBdr>
        <w:top w:val="none" w:sz="0" w:space="0" w:color="auto"/>
        <w:left w:val="none" w:sz="0" w:space="0" w:color="auto"/>
        <w:bottom w:val="none" w:sz="0" w:space="0" w:color="auto"/>
        <w:right w:val="none" w:sz="0" w:space="0" w:color="auto"/>
      </w:divBdr>
    </w:div>
    <w:div w:id="18048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tu-ilmenau.de"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Diagramm%20in%20Microsoft%20PowerPoint"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floor>
    <c:sideWall>
      <c:thickness val="0"/>
    </c:sideWall>
    <c:backWall>
      <c:thickness val="0"/>
    </c:backWall>
    <c:plotArea>
      <c:layout>
        <c:manualLayout>
          <c:layoutTarget val="inner"/>
          <c:xMode val="edge"/>
          <c:yMode val="edge"/>
          <c:x val="0.13309352517985601"/>
          <c:y val="0.104395604395604"/>
          <c:w val="0.65107913669064899"/>
          <c:h val="0.59340659340659296"/>
        </c:manualLayout>
      </c:layout>
      <c:bar3DChart>
        <c:barDir val="col"/>
        <c:grouping val="clustered"/>
        <c:varyColors val="0"/>
        <c:ser>
          <c:idx val="0"/>
          <c:order val="0"/>
          <c:tx>
            <c:strRef>
              <c:f>Sheet1!$A$2</c:f>
              <c:strCache>
                <c:ptCount val="1"/>
                <c:pt idx="0">
                  <c:v>Ost</c:v>
                </c:pt>
              </c:strCache>
            </c:strRef>
          </c:tx>
          <c:invertIfNegative val="0"/>
          <c:cat>
            <c:strRef>
              <c:f>Sheet1!$B$1:$E$1</c:f>
              <c:strCache>
                <c:ptCount val="4"/>
                <c:pt idx="0">
                  <c:v>1. Qrtl.</c:v>
                </c:pt>
                <c:pt idx="1">
                  <c:v>2. Qrtl.</c:v>
                </c:pt>
                <c:pt idx="2">
                  <c:v>3. Qrtl.</c:v>
                </c:pt>
                <c:pt idx="3">
                  <c:v>4. Qrtl.</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invertIfNegative val="0"/>
          <c:cat>
            <c:strRef>
              <c:f>Sheet1!$B$1:$E$1</c:f>
              <c:strCache>
                <c:ptCount val="4"/>
                <c:pt idx="0">
                  <c:v>1. Qrtl.</c:v>
                </c:pt>
                <c:pt idx="1">
                  <c:v>2. Qrtl.</c:v>
                </c:pt>
                <c:pt idx="2">
                  <c:v>3. Qrtl.</c:v>
                </c:pt>
                <c:pt idx="3">
                  <c:v>4. Qrtl.</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Nord</c:v>
                </c:pt>
              </c:strCache>
            </c:strRef>
          </c:tx>
          <c:invertIfNegative val="0"/>
          <c:cat>
            <c:strRef>
              <c:f>Sheet1!$B$1:$E$1</c:f>
              <c:strCache>
                <c:ptCount val="4"/>
                <c:pt idx="0">
                  <c:v>1. Qrtl.</c:v>
                </c:pt>
                <c:pt idx="1">
                  <c:v>2. Qrtl.</c:v>
                </c:pt>
                <c:pt idx="2">
                  <c:v>3. Qrtl.</c:v>
                </c:pt>
                <c:pt idx="3">
                  <c:v>4. Qrtl.</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30933120"/>
        <c:axId val="130934656"/>
        <c:axId val="0"/>
      </c:bar3DChart>
      <c:catAx>
        <c:axId val="130933120"/>
        <c:scaling>
          <c:orientation val="minMax"/>
        </c:scaling>
        <c:delete val="0"/>
        <c:axPos val="b"/>
        <c:numFmt formatCode="General" sourceLinked="1"/>
        <c:majorTickMark val="out"/>
        <c:minorTickMark val="none"/>
        <c:tickLblPos val="low"/>
        <c:txPr>
          <a:bodyPr rot="0" vert="horz"/>
          <a:lstStyle/>
          <a:p>
            <a:pPr>
              <a:defRPr/>
            </a:pPr>
            <a:endParaRPr lang="de-DE"/>
          </a:p>
        </c:txPr>
        <c:crossAx val="130934656"/>
        <c:crosses val="autoZero"/>
        <c:auto val="1"/>
        <c:lblAlgn val="ctr"/>
        <c:lblOffset val="100"/>
        <c:tickLblSkip val="1"/>
        <c:tickMarkSkip val="1"/>
        <c:noMultiLvlLbl val="0"/>
      </c:catAx>
      <c:valAx>
        <c:axId val="130934656"/>
        <c:scaling>
          <c:orientation val="minMax"/>
        </c:scaling>
        <c:delete val="0"/>
        <c:axPos val="l"/>
        <c:majorGridlines/>
        <c:numFmt formatCode="General" sourceLinked="1"/>
        <c:majorTickMark val="out"/>
        <c:minorTickMark val="none"/>
        <c:tickLblPos val="nextTo"/>
        <c:txPr>
          <a:bodyPr rot="0" vert="horz"/>
          <a:lstStyle/>
          <a:p>
            <a:pPr>
              <a:defRPr/>
            </a:pPr>
            <a:endParaRPr lang="de-DE"/>
          </a:p>
        </c:txPr>
        <c:crossAx val="130933120"/>
        <c:crosses val="autoZero"/>
        <c:crossBetween val="between"/>
      </c:valAx>
    </c:plotArea>
    <c:legend>
      <c:legendPos val="r"/>
      <c:layout>
        <c:manualLayout>
          <c:xMode val="edge"/>
          <c:yMode val="edge"/>
          <c:x val="0.82374100719424503"/>
          <c:y val="0.33516483516483497"/>
          <c:w val="0.16187050359712199"/>
          <c:h val="0.3351648351648349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pieChart>
        <c:varyColors val="1"/>
        <c:ser>
          <c:idx val="0"/>
          <c:order val="0"/>
          <c:dLbls>
            <c:dLbl>
              <c:idx val="0"/>
              <c:tx>
                <c:rich>
                  <a:bodyPr/>
                  <a:lstStyle/>
                  <a:p>
                    <a:r>
                      <a:rPr lang="en-US">
                        <a:solidFill>
                          <a:sysClr val="windowText" lastClr="000000"/>
                        </a:solidFill>
                      </a:rPr>
                      <a:t>20,6 %</a:t>
                    </a:r>
                    <a:endParaRPr lang="en-US"/>
                  </a:p>
                </c:rich>
              </c:tx>
              <c:showLegendKey val="0"/>
              <c:showVal val="1"/>
              <c:showCatName val="0"/>
              <c:showSerName val="0"/>
              <c:showPercent val="0"/>
              <c:showBubbleSize val="0"/>
            </c:dLbl>
            <c:dLbl>
              <c:idx val="1"/>
              <c:tx>
                <c:rich>
                  <a:bodyPr/>
                  <a:lstStyle/>
                  <a:p>
                    <a:r>
                      <a:rPr lang="en-US">
                        <a:solidFill>
                          <a:sysClr val="windowText" lastClr="000000"/>
                        </a:solidFill>
                      </a:rPr>
                      <a:t>19,1 %</a:t>
                    </a:r>
                    <a:endParaRPr lang="en-US"/>
                  </a:p>
                </c:rich>
              </c:tx>
              <c:showLegendKey val="0"/>
              <c:showVal val="1"/>
              <c:showCatName val="0"/>
              <c:showSerName val="0"/>
              <c:showPercent val="0"/>
              <c:showBubbleSize val="0"/>
            </c:dLbl>
            <c:dLbl>
              <c:idx val="2"/>
              <c:tx>
                <c:rich>
                  <a:bodyPr/>
                  <a:lstStyle/>
                  <a:p>
                    <a:r>
                      <a:rPr lang="en-US">
                        <a:solidFill>
                          <a:sysClr val="windowText" lastClr="000000"/>
                        </a:solidFill>
                      </a:rPr>
                      <a:t>12,1 %</a:t>
                    </a:r>
                    <a:endParaRPr lang="en-US"/>
                  </a:p>
                </c:rich>
              </c:tx>
              <c:showLegendKey val="0"/>
              <c:showVal val="1"/>
              <c:showCatName val="0"/>
              <c:showSerName val="0"/>
              <c:showPercent val="0"/>
              <c:showBubbleSize val="0"/>
            </c:dLbl>
            <c:dLbl>
              <c:idx val="3"/>
              <c:tx>
                <c:rich>
                  <a:bodyPr/>
                  <a:lstStyle/>
                  <a:p>
                    <a:r>
                      <a:rPr lang="en-US">
                        <a:solidFill>
                          <a:sysClr val="windowText" lastClr="000000"/>
                        </a:solidFill>
                      </a:rPr>
                      <a:t>16,0 %</a:t>
                    </a:r>
                    <a:endParaRPr lang="en-US"/>
                  </a:p>
                </c:rich>
              </c:tx>
              <c:showLegendKey val="0"/>
              <c:showVal val="1"/>
              <c:showCatName val="0"/>
              <c:showSerName val="0"/>
              <c:showPercent val="0"/>
              <c:showBubbleSize val="0"/>
            </c:dLbl>
            <c:dLbl>
              <c:idx val="4"/>
              <c:tx>
                <c:rich>
                  <a:bodyPr/>
                  <a:lstStyle/>
                  <a:p>
                    <a:r>
                      <a:rPr lang="en-US">
                        <a:solidFill>
                          <a:sysClr val="windowText" lastClr="000000"/>
                        </a:solidFill>
                      </a:rPr>
                      <a:t>32,2 %</a:t>
                    </a:r>
                    <a:endParaRPr lang="en-US"/>
                  </a:p>
                </c:rich>
              </c:tx>
              <c:showLegendKey val="0"/>
              <c:showVal val="1"/>
              <c:showCatName val="0"/>
              <c:showSerName val="0"/>
              <c:showPercent val="0"/>
              <c:showBubbleSize val="0"/>
            </c:dLbl>
            <c:numFmt formatCode="#,##0.0" sourceLinked="0"/>
            <c:txPr>
              <a:bodyPr/>
              <a:lstStyle/>
              <a:p>
                <a:pPr>
                  <a:defRPr>
                    <a:solidFill>
                      <a:sysClr val="windowText" lastClr="000000"/>
                    </a:solidFill>
                  </a:defRPr>
                </a:pPr>
                <a:endParaRPr lang="de-DE"/>
              </a:p>
            </c:txPr>
            <c:showLegendKey val="0"/>
            <c:showVal val="1"/>
            <c:showCatName val="0"/>
            <c:showSerName val="0"/>
            <c:showPercent val="0"/>
            <c:showBubbleSize val="0"/>
            <c:showLeaderLines val="1"/>
          </c:dLbls>
          <c:cat>
            <c:strRef>
              <c:f>'[Diagramm in Microsoft PowerPoint]Tabelle1'!$A$2:$A$6</c:f>
              <c:strCache>
                <c:ptCount val="5"/>
                <c:pt idx="0">
                  <c:v>Eurokrise</c:v>
                </c:pt>
                <c:pt idx="1">
                  <c:v>Wulff</c:v>
                </c:pt>
                <c:pt idx="2">
                  <c:v>Boulevard</c:v>
                </c:pt>
                <c:pt idx="3">
                  <c:v>Syrien</c:v>
                </c:pt>
                <c:pt idx="4">
                  <c:v>Sonstige</c:v>
                </c:pt>
              </c:strCache>
            </c:strRef>
          </c:cat>
          <c:val>
            <c:numRef>
              <c:f>'[Diagramm in Microsoft PowerPoint]Tabelle1'!$B$2:$B$6</c:f>
              <c:numCache>
                <c:formatCode>General</c:formatCode>
                <c:ptCount val="5"/>
                <c:pt idx="0">
                  <c:v>20.6</c:v>
                </c:pt>
                <c:pt idx="1">
                  <c:v>19.100000000000001</c:v>
                </c:pt>
                <c:pt idx="2">
                  <c:v>12.1</c:v>
                </c:pt>
                <c:pt idx="3">
                  <c:v>16</c:v>
                </c:pt>
                <c:pt idx="4">
                  <c:v>32.200000000000003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barChart>
        <c:barDir val="bar"/>
        <c:grouping val="clustered"/>
        <c:varyColors val="0"/>
        <c:ser>
          <c:idx val="0"/>
          <c:order val="0"/>
          <c:tx>
            <c:strRef>
              <c:f>Tabelle1!$B$1</c:f>
              <c:strCache>
                <c:ptCount val="1"/>
                <c:pt idx="0">
                  <c:v>Nichtverdrossene (n = 198)</c:v>
                </c:pt>
              </c:strCache>
            </c:strRef>
          </c:tx>
          <c:invertIfNegative val="0"/>
          <c:dLbls>
            <c:dLbl>
              <c:idx val="0"/>
              <c:tx>
                <c:rich>
                  <a:bodyPr/>
                  <a:lstStyle/>
                  <a:p>
                    <a:r>
                      <a:rPr lang="en-US"/>
                      <a:t>2.9</a:t>
                    </a:r>
                  </a:p>
                </c:rich>
              </c:tx>
              <c:showLegendKey val="0"/>
              <c:showVal val="1"/>
              <c:showCatName val="0"/>
              <c:showSerName val="0"/>
              <c:showPercent val="0"/>
              <c:showBubbleSize val="0"/>
            </c:dLbl>
            <c:dLbl>
              <c:idx val="1"/>
              <c:tx>
                <c:rich>
                  <a:bodyPr/>
                  <a:lstStyle/>
                  <a:p>
                    <a:r>
                      <a:rPr lang="en-US"/>
                      <a:t>2.9</a:t>
                    </a:r>
                  </a:p>
                </c:rich>
              </c:tx>
              <c:showLegendKey val="0"/>
              <c:showVal val="1"/>
              <c:showCatName val="0"/>
              <c:showSerName val="0"/>
              <c:showPercent val="0"/>
              <c:showBubbleSize val="0"/>
            </c:dLbl>
            <c:dLbl>
              <c:idx val="2"/>
              <c:tx>
                <c:rich>
                  <a:bodyPr/>
                  <a:lstStyle/>
                  <a:p>
                    <a:r>
                      <a:rPr lang="en-US"/>
                      <a:t>2.4</a:t>
                    </a:r>
                  </a:p>
                </c:rich>
              </c:tx>
              <c:showLegendKey val="0"/>
              <c:showVal val="1"/>
              <c:showCatName val="0"/>
              <c:showSerName val="0"/>
              <c:showPercent val="0"/>
              <c:showBubbleSize val="0"/>
            </c:dLbl>
            <c:dLbl>
              <c:idx val="3"/>
              <c:tx>
                <c:rich>
                  <a:bodyPr/>
                  <a:lstStyle/>
                  <a:p>
                    <a:r>
                      <a:rPr lang="en-US"/>
                      <a:t>3.0</a:t>
                    </a:r>
                  </a:p>
                </c:rich>
              </c:tx>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Tabelle1!$A$2:$A$5</c:f>
              <c:strCache>
                <c:ptCount val="4"/>
                <c:pt idx="0">
                  <c:v>Sensation</c:v>
                </c:pt>
                <c:pt idx="1">
                  <c:v>Tendenz</c:v>
                </c:pt>
                <c:pt idx="2">
                  <c:v>Umfang</c:v>
                </c:pt>
                <c:pt idx="3">
                  <c:v>Dissonanz</c:v>
                </c:pt>
              </c:strCache>
            </c:strRef>
          </c:cat>
          <c:val>
            <c:numRef>
              <c:f>Tabelle1!$B$2:$B$5</c:f>
              <c:numCache>
                <c:formatCode>####.00</c:formatCode>
                <c:ptCount val="4"/>
                <c:pt idx="0">
                  <c:v>2.9</c:v>
                </c:pt>
                <c:pt idx="1">
                  <c:v>2.9</c:v>
                </c:pt>
                <c:pt idx="2">
                  <c:v>2.4</c:v>
                </c:pt>
                <c:pt idx="3">
                  <c:v>3</c:v>
                </c:pt>
              </c:numCache>
            </c:numRef>
          </c:val>
        </c:ser>
        <c:ser>
          <c:idx val="1"/>
          <c:order val="1"/>
          <c:tx>
            <c:strRef>
              <c:f>Tabelle1!$C$1</c:f>
              <c:strCache>
                <c:ptCount val="1"/>
                <c:pt idx="0">
                  <c:v>Verdrossene (n = 153)</c:v>
                </c:pt>
              </c:strCache>
            </c:strRef>
          </c:tx>
          <c:invertIfNegative val="0"/>
          <c:dLbls>
            <c:dLbl>
              <c:idx val="0"/>
              <c:tx>
                <c:rich>
                  <a:bodyPr/>
                  <a:lstStyle/>
                  <a:p>
                    <a:r>
                      <a:rPr lang="en-US"/>
                      <a:t>2.7</a:t>
                    </a:r>
                  </a:p>
                </c:rich>
              </c:tx>
              <c:showLegendKey val="0"/>
              <c:showVal val="1"/>
              <c:showCatName val="0"/>
              <c:showSerName val="0"/>
              <c:showPercent val="0"/>
              <c:showBubbleSize val="0"/>
            </c:dLbl>
            <c:dLbl>
              <c:idx val="1"/>
              <c:tx>
                <c:rich>
                  <a:bodyPr/>
                  <a:lstStyle/>
                  <a:p>
                    <a:r>
                      <a:rPr lang="en-US"/>
                      <a:t>3.5</a:t>
                    </a:r>
                  </a:p>
                </c:rich>
              </c:tx>
              <c:showLegendKey val="0"/>
              <c:showVal val="1"/>
              <c:showCatName val="0"/>
              <c:showSerName val="0"/>
              <c:showPercent val="0"/>
              <c:showBubbleSize val="0"/>
            </c:dLbl>
            <c:dLbl>
              <c:idx val="2"/>
              <c:tx>
                <c:rich>
                  <a:bodyPr/>
                  <a:lstStyle/>
                  <a:p>
                    <a:r>
                      <a:rPr lang="en-US"/>
                      <a:t>3.1</a:t>
                    </a:r>
                  </a:p>
                </c:rich>
              </c:tx>
              <c:showLegendKey val="0"/>
              <c:showVal val="1"/>
              <c:showCatName val="0"/>
              <c:showSerName val="0"/>
              <c:showPercent val="0"/>
              <c:showBubbleSize val="0"/>
            </c:dLbl>
            <c:dLbl>
              <c:idx val="3"/>
              <c:tx>
                <c:rich>
                  <a:bodyPr/>
                  <a:lstStyle/>
                  <a:p>
                    <a:r>
                      <a:rPr lang="en-US"/>
                      <a:t>3.5</a:t>
                    </a:r>
                  </a:p>
                </c:rich>
              </c:tx>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Tabelle1!$A$2:$A$5</c:f>
              <c:strCache>
                <c:ptCount val="4"/>
                <c:pt idx="0">
                  <c:v>Sensation</c:v>
                </c:pt>
                <c:pt idx="1">
                  <c:v>Tendenz</c:v>
                </c:pt>
                <c:pt idx="2">
                  <c:v>Umfang</c:v>
                </c:pt>
                <c:pt idx="3">
                  <c:v>Dissonanz</c:v>
                </c:pt>
              </c:strCache>
            </c:strRef>
          </c:cat>
          <c:val>
            <c:numRef>
              <c:f>Tabelle1!$C$2:$C$5</c:f>
              <c:numCache>
                <c:formatCode>####.000</c:formatCode>
                <c:ptCount val="4"/>
                <c:pt idx="0">
                  <c:v>2.7</c:v>
                </c:pt>
                <c:pt idx="1">
                  <c:v>3.5</c:v>
                </c:pt>
                <c:pt idx="2">
                  <c:v>3.1</c:v>
                </c:pt>
                <c:pt idx="3">
                  <c:v>3.5</c:v>
                </c:pt>
              </c:numCache>
            </c:numRef>
          </c:val>
        </c:ser>
        <c:dLbls>
          <c:showLegendKey val="0"/>
          <c:showVal val="0"/>
          <c:showCatName val="0"/>
          <c:showSerName val="0"/>
          <c:showPercent val="0"/>
          <c:showBubbleSize val="0"/>
        </c:dLbls>
        <c:gapWidth val="150"/>
        <c:axId val="130881024"/>
        <c:axId val="130882560"/>
      </c:barChart>
      <c:catAx>
        <c:axId val="130881024"/>
        <c:scaling>
          <c:orientation val="minMax"/>
        </c:scaling>
        <c:delete val="0"/>
        <c:axPos val="l"/>
        <c:majorTickMark val="out"/>
        <c:minorTickMark val="none"/>
        <c:tickLblPos val="nextTo"/>
        <c:crossAx val="130882560"/>
        <c:crosses val="autoZero"/>
        <c:auto val="1"/>
        <c:lblAlgn val="ctr"/>
        <c:lblOffset val="100"/>
        <c:noMultiLvlLbl val="0"/>
      </c:catAx>
      <c:valAx>
        <c:axId val="130882560"/>
        <c:scaling>
          <c:orientation val="minMax"/>
          <c:max val="5"/>
          <c:min val="1"/>
        </c:scaling>
        <c:delete val="0"/>
        <c:axPos val="b"/>
        <c:majorGridlines/>
        <c:numFmt formatCode="#,##0" sourceLinked="0"/>
        <c:majorTickMark val="out"/>
        <c:minorTickMark val="none"/>
        <c:tickLblPos val="nextTo"/>
        <c:crossAx val="130881024"/>
        <c:crosses val="autoZero"/>
        <c:crossBetween val="between"/>
        <c:majorUnit val="1"/>
      </c:valAx>
    </c:plotArea>
    <c:legend>
      <c:legendPos val="b"/>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0.81858</cdr:x>
      <cdr:y>0.08824</cdr:y>
    </cdr:from>
    <cdr:to>
      <cdr:x>0.95495</cdr:x>
      <cdr:y>0.14706</cdr:y>
    </cdr:to>
    <cdr:sp macro="" textlink="">
      <cdr:nvSpPr>
        <cdr:cNvPr id="6" name="Textfeld 1"/>
        <cdr:cNvSpPr txBox="1"/>
      </cdr:nvSpPr>
      <cdr:spPr>
        <a:xfrm xmlns:a="http://schemas.openxmlformats.org/drawingml/2006/main">
          <a:off x="6542818" y="425897"/>
          <a:ext cx="1090030" cy="283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dirty="0">
              <a:solidFill>
                <a:srgbClr val="003359"/>
              </a:solidFill>
            </a:rPr>
            <a:t>p</a:t>
          </a:r>
          <a:r>
            <a:rPr lang="de-DE" sz="1000" baseline="0" dirty="0">
              <a:solidFill>
                <a:srgbClr val="003359"/>
              </a:solidFill>
            </a:rPr>
            <a:t> </a:t>
          </a:r>
          <a:r>
            <a:rPr lang="de-DE" sz="1000" baseline="0" dirty="0">
              <a:solidFill>
                <a:srgbClr val="003359"/>
              </a:solidFill>
              <a:latin typeface="Calibri"/>
            </a:rPr>
            <a:t>≤ </a:t>
          </a:r>
          <a:r>
            <a:rPr lang="de-DE" sz="1000" dirty="0" smtClean="0">
              <a:solidFill>
                <a:srgbClr val="003359"/>
              </a:solidFill>
            </a:rPr>
            <a:t>.001</a:t>
          </a:r>
          <a:endParaRPr lang="de-DE" sz="1000" dirty="0">
            <a:solidFill>
              <a:srgbClr val="003359"/>
            </a:solidFill>
          </a:endParaRPr>
        </a:p>
      </cdr:txBody>
    </cdr:sp>
  </cdr:relSizeAnchor>
  <cdr:relSizeAnchor xmlns:cdr="http://schemas.openxmlformats.org/drawingml/2006/chartDrawing">
    <cdr:from>
      <cdr:x>0.81858</cdr:x>
      <cdr:y>0.5</cdr:y>
    </cdr:from>
    <cdr:to>
      <cdr:x>0.94595</cdr:x>
      <cdr:y>0.55882</cdr:y>
    </cdr:to>
    <cdr:sp macro="" textlink="">
      <cdr:nvSpPr>
        <cdr:cNvPr id="7" name="Textfeld 1"/>
        <cdr:cNvSpPr txBox="1"/>
      </cdr:nvSpPr>
      <cdr:spPr>
        <a:xfrm xmlns:a="http://schemas.openxmlformats.org/drawingml/2006/main">
          <a:off x="6542818" y="2413288"/>
          <a:ext cx="1018022" cy="283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dirty="0">
              <a:solidFill>
                <a:srgbClr val="003359"/>
              </a:solidFill>
            </a:rPr>
            <a:t>p</a:t>
          </a:r>
          <a:r>
            <a:rPr lang="de-DE" sz="1000" dirty="0" smtClean="0">
              <a:solidFill>
                <a:srgbClr val="003359"/>
              </a:solidFill>
            </a:rPr>
            <a:t> </a:t>
          </a:r>
          <a:r>
            <a:rPr lang="de-DE" sz="1000" baseline="0" dirty="0">
              <a:solidFill>
                <a:srgbClr val="003359"/>
              </a:solidFill>
              <a:latin typeface="+mn-lt"/>
            </a:rPr>
            <a:t>≤</a:t>
          </a:r>
          <a:r>
            <a:rPr lang="de-DE" sz="1000" dirty="0" smtClean="0">
              <a:solidFill>
                <a:srgbClr val="003359"/>
              </a:solidFill>
            </a:rPr>
            <a:t> .001</a:t>
          </a:r>
          <a:endParaRPr lang="de-DE" sz="1000" dirty="0">
            <a:solidFill>
              <a:srgbClr val="003359"/>
            </a:solidFill>
          </a:endParaRPr>
        </a:p>
      </cdr:txBody>
    </cdr:sp>
  </cdr:relSizeAnchor>
  <cdr:relSizeAnchor xmlns:cdr="http://schemas.openxmlformats.org/drawingml/2006/chartDrawing">
    <cdr:from>
      <cdr:x>0.81858</cdr:x>
      <cdr:y>0.29412</cdr:y>
    </cdr:from>
    <cdr:to>
      <cdr:x>0.95495</cdr:x>
      <cdr:y>0.35294</cdr:y>
    </cdr:to>
    <cdr:sp macro="" textlink="">
      <cdr:nvSpPr>
        <cdr:cNvPr id="8" name="Textfeld 1"/>
        <cdr:cNvSpPr txBox="1"/>
      </cdr:nvSpPr>
      <cdr:spPr>
        <a:xfrm xmlns:a="http://schemas.openxmlformats.org/drawingml/2006/main">
          <a:off x="6542818" y="1419592"/>
          <a:ext cx="1090030" cy="283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dirty="0">
              <a:solidFill>
                <a:srgbClr val="003359"/>
              </a:solidFill>
            </a:rPr>
            <a:t>p</a:t>
          </a:r>
          <a:r>
            <a:rPr lang="de-DE" sz="1000" dirty="0" smtClean="0">
              <a:solidFill>
                <a:srgbClr val="003359"/>
              </a:solidFill>
            </a:rPr>
            <a:t> </a:t>
          </a:r>
          <a:r>
            <a:rPr lang="de-DE" sz="1000" baseline="0" dirty="0">
              <a:solidFill>
                <a:srgbClr val="003359"/>
              </a:solidFill>
              <a:latin typeface="+mn-lt"/>
            </a:rPr>
            <a:t>≤</a:t>
          </a:r>
          <a:r>
            <a:rPr lang="de-DE" sz="1000" dirty="0" smtClean="0">
              <a:solidFill>
                <a:srgbClr val="003359"/>
              </a:solidFill>
            </a:rPr>
            <a:t> .001</a:t>
          </a:r>
          <a:endParaRPr lang="de-DE" sz="1000" dirty="0">
            <a:solidFill>
              <a:srgbClr val="003359"/>
            </a:solidFill>
          </a:endParaRPr>
        </a:p>
      </cdr:txBody>
    </cdr:sp>
  </cdr:relSizeAnchor>
  <cdr:relSizeAnchor xmlns:cdr="http://schemas.openxmlformats.org/drawingml/2006/chartDrawing">
    <cdr:from>
      <cdr:x>0.81858</cdr:x>
      <cdr:y>0.70588</cdr:y>
    </cdr:from>
    <cdr:to>
      <cdr:x>0.95495</cdr:x>
      <cdr:y>0.76471</cdr:y>
    </cdr:to>
    <cdr:sp macro="" textlink="">
      <cdr:nvSpPr>
        <cdr:cNvPr id="9" name="Textfeld 1"/>
        <cdr:cNvSpPr txBox="1"/>
      </cdr:nvSpPr>
      <cdr:spPr>
        <a:xfrm xmlns:a="http://schemas.openxmlformats.org/drawingml/2006/main">
          <a:off x="6542818" y="3406983"/>
          <a:ext cx="1090030" cy="2839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1000" dirty="0">
              <a:solidFill>
                <a:srgbClr val="003359"/>
              </a:solidFill>
            </a:rPr>
            <a:t>p</a:t>
          </a:r>
          <a:r>
            <a:rPr lang="de-DE" sz="1000" dirty="0" smtClean="0">
              <a:solidFill>
                <a:srgbClr val="003359"/>
              </a:solidFill>
            </a:rPr>
            <a:t> </a:t>
          </a:r>
          <a:r>
            <a:rPr lang="de-DE" sz="1000" baseline="0" dirty="0">
              <a:solidFill>
                <a:srgbClr val="003359"/>
              </a:solidFill>
              <a:latin typeface="+mn-lt"/>
            </a:rPr>
            <a:t>≤</a:t>
          </a:r>
          <a:r>
            <a:rPr lang="de-DE" sz="1000" dirty="0" smtClean="0">
              <a:solidFill>
                <a:srgbClr val="003359"/>
              </a:solidFill>
            </a:rPr>
            <a:t> .05</a:t>
          </a:r>
          <a:endParaRPr lang="de-DE" sz="1000" dirty="0">
            <a:solidFill>
              <a:srgbClr val="003359"/>
            </a:solidFill>
          </a:endParaRPr>
        </a:p>
      </cdr:txBody>
    </cdr:sp>
  </cdr:relSizeAnchor>
</c:userShapes>
</file>

<file path=word/theme/theme1.xml><?xml version="1.0" encoding="utf-8"?>
<a:theme xmlns:a="http://schemas.openxmlformats.org/drawingml/2006/main" name="Larissa">
  <a:themeElements>
    <a:clrScheme name="Buchreihe">
      <a:dk1>
        <a:srgbClr val="00747A"/>
      </a:dk1>
      <a:lt1>
        <a:sysClr val="window" lastClr="FFFFFF"/>
      </a:lt1>
      <a:dk2>
        <a:srgbClr val="003359"/>
      </a:dk2>
      <a:lt2>
        <a:srgbClr val="FFFFFF"/>
      </a:lt2>
      <a:accent1>
        <a:srgbClr val="00747A"/>
      </a:accent1>
      <a:accent2>
        <a:srgbClr val="003359"/>
      </a:accent2>
      <a:accent3>
        <a:srgbClr val="FF7900"/>
      </a:accent3>
      <a:accent4>
        <a:srgbClr val="003359"/>
      </a:accent4>
      <a:accent5>
        <a:srgbClr val="00747A"/>
      </a:accent5>
      <a:accent6>
        <a:srgbClr val="FF7900"/>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2ECCAF-C29E-4978-8327-C818B9F5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1395</Words>
  <Characters>8793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Dr. Ing. h. c. F. Porsche AG</Company>
  <LinksUpToDate>false</LinksUpToDate>
  <CharactersWithSpaces>10168</CharactersWithSpaces>
  <SharedDoc>false</SharedDoc>
  <HLinks>
    <vt:vector size="144" baseType="variant">
      <vt:variant>
        <vt:i4>1441852</vt:i4>
      </vt:variant>
      <vt:variant>
        <vt:i4>150</vt:i4>
      </vt:variant>
      <vt:variant>
        <vt:i4>0</vt:i4>
      </vt:variant>
      <vt:variant>
        <vt:i4>5</vt:i4>
      </vt:variant>
      <vt:variant>
        <vt:lpwstr/>
      </vt:variant>
      <vt:variant>
        <vt:lpwstr>_Toc46829396</vt:lpwstr>
      </vt:variant>
      <vt:variant>
        <vt:i4>1179709</vt:i4>
      </vt:variant>
      <vt:variant>
        <vt:i4>141</vt:i4>
      </vt:variant>
      <vt:variant>
        <vt:i4>0</vt:i4>
      </vt:variant>
      <vt:variant>
        <vt:i4>5</vt:i4>
      </vt:variant>
      <vt:variant>
        <vt:lpwstr/>
      </vt:variant>
      <vt:variant>
        <vt:lpwstr>_Toc46829382</vt:lpwstr>
      </vt:variant>
      <vt:variant>
        <vt:i4>1638448</vt:i4>
      </vt:variant>
      <vt:variant>
        <vt:i4>132</vt:i4>
      </vt:variant>
      <vt:variant>
        <vt:i4>0</vt:i4>
      </vt:variant>
      <vt:variant>
        <vt:i4>5</vt:i4>
      </vt:variant>
      <vt:variant>
        <vt:lpwstr/>
      </vt:variant>
      <vt:variant>
        <vt:lpwstr>_Toc46829359</vt:lpwstr>
      </vt:variant>
      <vt:variant>
        <vt:i4>1572912</vt:i4>
      </vt:variant>
      <vt:variant>
        <vt:i4>126</vt:i4>
      </vt:variant>
      <vt:variant>
        <vt:i4>0</vt:i4>
      </vt:variant>
      <vt:variant>
        <vt:i4>5</vt:i4>
      </vt:variant>
      <vt:variant>
        <vt:lpwstr/>
      </vt:variant>
      <vt:variant>
        <vt:lpwstr>_Toc46829358</vt:lpwstr>
      </vt:variant>
      <vt:variant>
        <vt:i4>1507376</vt:i4>
      </vt:variant>
      <vt:variant>
        <vt:i4>120</vt:i4>
      </vt:variant>
      <vt:variant>
        <vt:i4>0</vt:i4>
      </vt:variant>
      <vt:variant>
        <vt:i4>5</vt:i4>
      </vt:variant>
      <vt:variant>
        <vt:lpwstr/>
      </vt:variant>
      <vt:variant>
        <vt:lpwstr>_Toc46829357</vt:lpwstr>
      </vt:variant>
      <vt:variant>
        <vt:i4>1441840</vt:i4>
      </vt:variant>
      <vt:variant>
        <vt:i4>114</vt:i4>
      </vt:variant>
      <vt:variant>
        <vt:i4>0</vt:i4>
      </vt:variant>
      <vt:variant>
        <vt:i4>5</vt:i4>
      </vt:variant>
      <vt:variant>
        <vt:lpwstr/>
      </vt:variant>
      <vt:variant>
        <vt:lpwstr>_Toc46829356</vt:lpwstr>
      </vt:variant>
      <vt:variant>
        <vt:i4>1376304</vt:i4>
      </vt:variant>
      <vt:variant>
        <vt:i4>108</vt:i4>
      </vt:variant>
      <vt:variant>
        <vt:i4>0</vt:i4>
      </vt:variant>
      <vt:variant>
        <vt:i4>5</vt:i4>
      </vt:variant>
      <vt:variant>
        <vt:lpwstr/>
      </vt:variant>
      <vt:variant>
        <vt:lpwstr>_Toc46829355</vt:lpwstr>
      </vt:variant>
      <vt:variant>
        <vt:i4>1310768</vt:i4>
      </vt:variant>
      <vt:variant>
        <vt:i4>102</vt:i4>
      </vt:variant>
      <vt:variant>
        <vt:i4>0</vt:i4>
      </vt:variant>
      <vt:variant>
        <vt:i4>5</vt:i4>
      </vt:variant>
      <vt:variant>
        <vt:lpwstr/>
      </vt:variant>
      <vt:variant>
        <vt:lpwstr>_Toc46829354</vt:lpwstr>
      </vt:variant>
      <vt:variant>
        <vt:i4>1245232</vt:i4>
      </vt:variant>
      <vt:variant>
        <vt:i4>96</vt:i4>
      </vt:variant>
      <vt:variant>
        <vt:i4>0</vt:i4>
      </vt:variant>
      <vt:variant>
        <vt:i4>5</vt:i4>
      </vt:variant>
      <vt:variant>
        <vt:lpwstr/>
      </vt:variant>
      <vt:variant>
        <vt:lpwstr>_Toc46829353</vt:lpwstr>
      </vt:variant>
      <vt:variant>
        <vt:i4>1179696</vt:i4>
      </vt:variant>
      <vt:variant>
        <vt:i4>90</vt:i4>
      </vt:variant>
      <vt:variant>
        <vt:i4>0</vt:i4>
      </vt:variant>
      <vt:variant>
        <vt:i4>5</vt:i4>
      </vt:variant>
      <vt:variant>
        <vt:lpwstr/>
      </vt:variant>
      <vt:variant>
        <vt:lpwstr>_Toc46829352</vt:lpwstr>
      </vt:variant>
      <vt:variant>
        <vt:i4>1114160</vt:i4>
      </vt:variant>
      <vt:variant>
        <vt:i4>84</vt:i4>
      </vt:variant>
      <vt:variant>
        <vt:i4>0</vt:i4>
      </vt:variant>
      <vt:variant>
        <vt:i4>5</vt:i4>
      </vt:variant>
      <vt:variant>
        <vt:lpwstr/>
      </vt:variant>
      <vt:variant>
        <vt:lpwstr>_Toc46829351</vt:lpwstr>
      </vt:variant>
      <vt:variant>
        <vt:i4>1048624</vt:i4>
      </vt:variant>
      <vt:variant>
        <vt:i4>78</vt:i4>
      </vt:variant>
      <vt:variant>
        <vt:i4>0</vt:i4>
      </vt:variant>
      <vt:variant>
        <vt:i4>5</vt:i4>
      </vt:variant>
      <vt:variant>
        <vt:lpwstr/>
      </vt:variant>
      <vt:variant>
        <vt:lpwstr>_Toc46829350</vt:lpwstr>
      </vt:variant>
      <vt:variant>
        <vt:i4>1638449</vt:i4>
      </vt:variant>
      <vt:variant>
        <vt:i4>72</vt:i4>
      </vt:variant>
      <vt:variant>
        <vt:i4>0</vt:i4>
      </vt:variant>
      <vt:variant>
        <vt:i4>5</vt:i4>
      </vt:variant>
      <vt:variant>
        <vt:lpwstr/>
      </vt:variant>
      <vt:variant>
        <vt:lpwstr>_Toc46829349</vt:lpwstr>
      </vt:variant>
      <vt:variant>
        <vt:i4>1572913</vt:i4>
      </vt:variant>
      <vt:variant>
        <vt:i4>66</vt:i4>
      </vt:variant>
      <vt:variant>
        <vt:i4>0</vt:i4>
      </vt:variant>
      <vt:variant>
        <vt:i4>5</vt:i4>
      </vt:variant>
      <vt:variant>
        <vt:lpwstr/>
      </vt:variant>
      <vt:variant>
        <vt:lpwstr>_Toc46829348</vt:lpwstr>
      </vt:variant>
      <vt:variant>
        <vt:i4>1507377</vt:i4>
      </vt:variant>
      <vt:variant>
        <vt:i4>60</vt:i4>
      </vt:variant>
      <vt:variant>
        <vt:i4>0</vt:i4>
      </vt:variant>
      <vt:variant>
        <vt:i4>5</vt:i4>
      </vt:variant>
      <vt:variant>
        <vt:lpwstr/>
      </vt:variant>
      <vt:variant>
        <vt:lpwstr>_Toc46829347</vt:lpwstr>
      </vt:variant>
      <vt:variant>
        <vt:i4>1441841</vt:i4>
      </vt:variant>
      <vt:variant>
        <vt:i4>54</vt:i4>
      </vt:variant>
      <vt:variant>
        <vt:i4>0</vt:i4>
      </vt:variant>
      <vt:variant>
        <vt:i4>5</vt:i4>
      </vt:variant>
      <vt:variant>
        <vt:lpwstr/>
      </vt:variant>
      <vt:variant>
        <vt:lpwstr>_Toc46829346</vt:lpwstr>
      </vt:variant>
      <vt:variant>
        <vt:i4>1376305</vt:i4>
      </vt:variant>
      <vt:variant>
        <vt:i4>48</vt:i4>
      </vt:variant>
      <vt:variant>
        <vt:i4>0</vt:i4>
      </vt:variant>
      <vt:variant>
        <vt:i4>5</vt:i4>
      </vt:variant>
      <vt:variant>
        <vt:lpwstr/>
      </vt:variant>
      <vt:variant>
        <vt:lpwstr>_Toc46829345</vt:lpwstr>
      </vt:variant>
      <vt:variant>
        <vt:i4>1310769</vt:i4>
      </vt:variant>
      <vt:variant>
        <vt:i4>42</vt:i4>
      </vt:variant>
      <vt:variant>
        <vt:i4>0</vt:i4>
      </vt:variant>
      <vt:variant>
        <vt:i4>5</vt:i4>
      </vt:variant>
      <vt:variant>
        <vt:lpwstr/>
      </vt:variant>
      <vt:variant>
        <vt:lpwstr>_Toc46829344</vt:lpwstr>
      </vt:variant>
      <vt:variant>
        <vt:i4>1245233</vt:i4>
      </vt:variant>
      <vt:variant>
        <vt:i4>36</vt:i4>
      </vt:variant>
      <vt:variant>
        <vt:i4>0</vt:i4>
      </vt:variant>
      <vt:variant>
        <vt:i4>5</vt:i4>
      </vt:variant>
      <vt:variant>
        <vt:lpwstr/>
      </vt:variant>
      <vt:variant>
        <vt:lpwstr>_Toc46829343</vt:lpwstr>
      </vt:variant>
      <vt:variant>
        <vt:i4>1179697</vt:i4>
      </vt:variant>
      <vt:variant>
        <vt:i4>30</vt:i4>
      </vt:variant>
      <vt:variant>
        <vt:i4>0</vt:i4>
      </vt:variant>
      <vt:variant>
        <vt:i4>5</vt:i4>
      </vt:variant>
      <vt:variant>
        <vt:lpwstr/>
      </vt:variant>
      <vt:variant>
        <vt:lpwstr>_Toc46829342</vt:lpwstr>
      </vt:variant>
      <vt:variant>
        <vt:i4>1114161</vt:i4>
      </vt:variant>
      <vt:variant>
        <vt:i4>24</vt:i4>
      </vt:variant>
      <vt:variant>
        <vt:i4>0</vt:i4>
      </vt:variant>
      <vt:variant>
        <vt:i4>5</vt:i4>
      </vt:variant>
      <vt:variant>
        <vt:lpwstr/>
      </vt:variant>
      <vt:variant>
        <vt:lpwstr>_Toc46829341</vt:lpwstr>
      </vt:variant>
      <vt:variant>
        <vt:i4>1048625</vt:i4>
      </vt:variant>
      <vt:variant>
        <vt:i4>18</vt:i4>
      </vt:variant>
      <vt:variant>
        <vt:i4>0</vt:i4>
      </vt:variant>
      <vt:variant>
        <vt:i4>5</vt:i4>
      </vt:variant>
      <vt:variant>
        <vt:lpwstr/>
      </vt:variant>
      <vt:variant>
        <vt:lpwstr>_Toc46829340</vt:lpwstr>
      </vt:variant>
      <vt:variant>
        <vt:i4>1638454</vt:i4>
      </vt:variant>
      <vt:variant>
        <vt:i4>12</vt:i4>
      </vt:variant>
      <vt:variant>
        <vt:i4>0</vt:i4>
      </vt:variant>
      <vt:variant>
        <vt:i4>5</vt:i4>
      </vt:variant>
      <vt:variant>
        <vt:lpwstr/>
      </vt:variant>
      <vt:variant>
        <vt:lpwstr>_Toc46829339</vt:lpwstr>
      </vt:variant>
      <vt:variant>
        <vt:i4>1572918</vt:i4>
      </vt:variant>
      <vt:variant>
        <vt:i4>6</vt:i4>
      </vt:variant>
      <vt:variant>
        <vt:i4>0</vt:i4>
      </vt:variant>
      <vt:variant>
        <vt:i4>5</vt:i4>
      </vt:variant>
      <vt:variant>
        <vt:lpwstr/>
      </vt:variant>
      <vt:variant>
        <vt:lpwstr>_Toc46829338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Pohl</dc:creator>
  <cp:lastModifiedBy>I. Hoppe</cp:lastModifiedBy>
  <cp:revision>5</cp:revision>
  <cp:lastPrinted>2002-02-14T06:59:00Z</cp:lastPrinted>
  <dcterms:created xsi:type="dcterms:W3CDTF">2014-01-15T17:09:00Z</dcterms:created>
  <dcterms:modified xsi:type="dcterms:W3CDTF">2014-01-19T10:55:00Z</dcterms:modified>
</cp:coreProperties>
</file>